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C560" w14:textId="587A4028" w:rsidR="00B55208" w:rsidRPr="00CE21A5" w:rsidRDefault="00B55208" w:rsidP="003B090F">
      <w:pPr>
        <w:jc w:val="right"/>
        <w:rPr>
          <w:rFonts w:ascii="Segoe UI" w:hAnsi="Segoe UI" w:cs="Segoe UI"/>
          <w:b/>
          <w:sz w:val="22"/>
          <w:szCs w:val="22"/>
        </w:rPr>
      </w:pPr>
      <w:r w:rsidRPr="00CE21A5">
        <w:rPr>
          <w:rFonts w:ascii="Segoe UI" w:hAnsi="Segoe UI" w:cs="Segoe UI"/>
          <w:b/>
          <w:sz w:val="22"/>
          <w:szCs w:val="22"/>
        </w:rPr>
        <w:t xml:space="preserve">Załącznik Nr </w:t>
      </w:r>
      <w:r w:rsidR="00690252">
        <w:rPr>
          <w:rFonts w:ascii="Segoe UI" w:hAnsi="Segoe UI" w:cs="Segoe UI"/>
          <w:b/>
          <w:sz w:val="22"/>
          <w:szCs w:val="22"/>
        </w:rPr>
        <w:t>6</w:t>
      </w:r>
      <w:r w:rsidRPr="00CE21A5">
        <w:rPr>
          <w:rFonts w:ascii="Segoe UI" w:hAnsi="Segoe UI" w:cs="Segoe UI"/>
          <w:b/>
          <w:sz w:val="22"/>
          <w:szCs w:val="22"/>
        </w:rPr>
        <w:t xml:space="preserve"> do SWZ</w:t>
      </w:r>
    </w:p>
    <w:p w14:paraId="52A9C71F" w14:textId="77777777" w:rsidR="00B55208" w:rsidRPr="00CE21A5" w:rsidRDefault="00B55208" w:rsidP="00B55208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5648C288" w14:textId="77777777" w:rsidR="00B55208" w:rsidRPr="00217AF7" w:rsidRDefault="00B55208" w:rsidP="00FD71F0">
      <w:pPr>
        <w:suppressAutoHyphens w:val="0"/>
        <w:autoSpaceDN/>
        <w:spacing w:after="200" w:line="276" w:lineRule="auto"/>
        <w:contextualSpacing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405BC62E" w14:textId="77777777" w:rsidR="00B55208" w:rsidRPr="00217AF7" w:rsidRDefault="00B55208" w:rsidP="00B55208">
      <w:pPr>
        <w:suppressAutoHyphens w:val="0"/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</w:p>
    <w:p w14:paraId="02D39C10" w14:textId="77777777" w:rsidR="00F41B3D" w:rsidRDefault="00F41B3D" w:rsidP="00F41B3D">
      <w:pPr>
        <w:pStyle w:val="Akapitzlist"/>
        <w:ind w:left="360"/>
        <w:jc w:val="center"/>
        <w:rPr>
          <w:rFonts w:ascii="Segoe UI" w:hAnsi="Segoe UI" w:cs="Segoe UI"/>
          <w:b/>
          <w:bCs/>
          <w:color w:val="000000"/>
          <w:sz w:val="22"/>
          <w:szCs w:val="22"/>
        </w:rPr>
      </w:pPr>
      <w:r>
        <w:rPr>
          <w:rFonts w:ascii="Segoe UI" w:hAnsi="Segoe UI" w:cs="Segoe UI"/>
          <w:b/>
          <w:bCs/>
          <w:color w:val="000000"/>
        </w:rPr>
        <w:t xml:space="preserve">„Świadczenie usług pocztowych i kurierskich dla Centrum Usług Społecznych </w:t>
      </w:r>
      <w:r>
        <w:rPr>
          <w:rFonts w:ascii="Segoe UI" w:hAnsi="Segoe UI" w:cs="Segoe UI"/>
          <w:b/>
          <w:bCs/>
          <w:color w:val="000000"/>
        </w:rPr>
        <w:br/>
        <w:t>w Koszalinie w 2023 roku”</w:t>
      </w:r>
    </w:p>
    <w:p w14:paraId="61CFD9A0" w14:textId="77777777" w:rsidR="00B55208" w:rsidRPr="00217AF7" w:rsidRDefault="00B55208" w:rsidP="00B55208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7DDCCBA7" w14:textId="77777777" w:rsidR="00B55208" w:rsidRPr="00217AF7" w:rsidRDefault="00B55208" w:rsidP="00B55208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17AF7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01FFAE39" w14:textId="77777777" w:rsidR="00F41B3D" w:rsidRDefault="00F41B3D" w:rsidP="00F41B3D">
      <w:pPr>
        <w:contextualSpacing/>
        <w:jc w:val="both"/>
        <w:rPr>
          <w:rFonts w:ascii="Segoe UI" w:hAnsi="Segoe UI" w:cs="Segoe UI"/>
          <w:b/>
          <w:u w:val="single"/>
        </w:rPr>
      </w:pPr>
      <w:r w:rsidRPr="00CB4D25">
        <w:rPr>
          <w:rFonts w:ascii="Segoe UI" w:hAnsi="Segoe UI" w:cs="Segoe UI"/>
          <w:bCs/>
        </w:rPr>
        <w:t>64100000-7</w:t>
      </w:r>
      <w:r>
        <w:rPr>
          <w:rFonts w:ascii="Segoe UI" w:hAnsi="Segoe UI" w:cs="Segoe UI"/>
          <w:bCs/>
        </w:rPr>
        <w:t xml:space="preserve"> Usługi pocztowe i kurierskie</w:t>
      </w:r>
    </w:p>
    <w:p w14:paraId="41FAC242" w14:textId="7B3456C5" w:rsidR="003B090F" w:rsidRDefault="003B090F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p w14:paraId="5077CAC4" w14:textId="77777777" w:rsidR="00181734" w:rsidRPr="00CB0FEC" w:rsidRDefault="00181734" w:rsidP="00181734">
      <w:pPr>
        <w:jc w:val="both"/>
        <w:rPr>
          <w:rFonts w:ascii="Segoe UI" w:hAnsi="Segoe UI" w:cs="Segoe UI"/>
          <w:iCs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 xml:space="preserve">Usługi pocztowe będące przedmiotem zamówienia realizowane będą na zasadach określonych </w:t>
      </w:r>
      <w:r>
        <w:rPr>
          <w:rFonts w:ascii="Segoe UI" w:hAnsi="Segoe UI" w:cs="Segoe UI"/>
          <w:iCs/>
          <w:sz w:val="22"/>
          <w:szCs w:val="22"/>
        </w:rPr>
        <w:br/>
      </w:r>
      <w:r w:rsidRPr="00CB0FEC">
        <w:rPr>
          <w:rFonts w:ascii="Segoe UI" w:hAnsi="Segoe UI" w:cs="Segoe UI"/>
          <w:iCs/>
          <w:sz w:val="22"/>
          <w:szCs w:val="22"/>
        </w:rPr>
        <w:t>w powszechnie obowiązujących przepisach prawa, tj. w szczególności:</w:t>
      </w:r>
    </w:p>
    <w:p w14:paraId="1EAA937A" w14:textId="77777777" w:rsidR="00181734" w:rsidRPr="00CB0FEC" w:rsidRDefault="00181734" w:rsidP="00181734">
      <w:pPr>
        <w:jc w:val="both"/>
        <w:rPr>
          <w:rFonts w:ascii="Segoe UI" w:hAnsi="Segoe UI" w:cs="Segoe UI"/>
          <w:iCs/>
          <w:sz w:val="22"/>
          <w:szCs w:val="22"/>
        </w:rPr>
      </w:pPr>
    </w:p>
    <w:p w14:paraId="10E873BC" w14:textId="72587775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iCs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23 listopada 2012 r. Prawo pocztowe (Dz. U. z 20</w:t>
      </w:r>
      <w:r w:rsidR="00E860B0">
        <w:rPr>
          <w:rFonts w:ascii="Segoe UI" w:hAnsi="Segoe UI" w:cs="Segoe UI"/>
          <w:iCs/>
          <w:sz w:val="22"/>
          <w:szCs w:val="22"/>
        </w:rPr>
        <w:t>22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 w:rsidR="00E860B0">
        <w:rPr>
          <w:rFonts w:ascii="Segoe UI" w:hAnsi="Segoe UI" w:cs="Segoe UI"/>
          <w:iCs/>
          <w:sz w:val="22"/>
          <w:szCs w:val="22"/>
        </w:rPr>
        <w:t>896</w:t>
      </w:r>
      <w:r w:rsidRPr="00CB0FEC">
        <w:rPr>
          <w:rFonts w:ascii="Segoe UI" w:hAnsi="Segoe UI" w:cs="Segoe UI"/>
          <w:iCs/>
          <w:sz w:val="22"/>
          <w:szCs w:val="22"/>
        </w:rPr>
        <w:t xml:space="preserve"> z późn. zm.),</w:t>
      </w:r>
    </w:p>
    <w:p w14:paraId="40ACA08E" w14:textId="77777777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iCs/>
          <w:color w:val="000000"/>
          <w:sz w:val="22"/>
          <w:szCs w:val="22"/>
          <w:shd w:val="clear" w:color="auto" w:fill="FFFF00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rozporządzeniu Ministra Administracji i Cyfryzacji z dnia 29 kwietnia 2013 r.  w sprawie warunków wykonywania usług powszechnych przez opera</w:t>
      </w:r>
      <w:r>
        <w:rPr>
          <w:rFonts w:ascii="Segoe UI" w:hAnsi="Segoe UI" w:cs="Segoe UI"/>
          <w:iCs/>
          <w:color w:val="000000"/>
          <w:sz w:val="22"/>
          <w:szCs w:val="22"/>
        </w:rPr>
        <w:t xml:space="preserve">tora wyznaczonego (Dz. U. </w:t>
      </w:r>
      <w:r>
        <w:rPr>
          <w:rFonts w:ascii="Segoe UI" w:hAnsi="Segoe UI" w:cs="Segoe UI"/>
          <w:iCs/>
          <w:color w:val="000000"/>
          <w:sz w:val="22"/>
          <w:szCs w:val="22"/>
        </w:rPr>
        <w:br/>
        <w:t>z 2020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 poz. </w:t>
      </w:r>
      <w:r>
        <w:rPr>
          <w:rFonts w:ascii="Segoe UI" w:hAnsi="Segoe UI" w:cs="Segoe UI"/>
          <w:iCs/>
          <w:color w:val="000000"/>
          <w:sz w:val="22"/>
          <w:szCs w:val="22"/>
        </w:rPr>
        <w:t>1026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>),</w:t>
      </w:r>
    </w:p>
    <w:p w14:paraId="39983656" w14:textId="77777777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iCs/>
          <w:sz w:val="22"/>
          <w:szCs w:val="22"/>
          <w:shd w:val="clear" w:color="auto" w:fill="FFFF00"/>
        </w:rPr>
      </w:pPr>
      <w:r w:rsidRPr="00CB0FEC">
        <w:rPr>
          <w:rFonts w:ascii="Segoe UI" w:hAnsi="Segoe UI" w:cs="Segoe UI"/>
          <w:iCs/>
          <w:sz w:val="22"/>
          <w:szCs w:val="22"/>
        </w:rPr>
        <w:t>rozporządzeniu Ministra Administracji i Cyfryzacji z dnia 26 listopada 2013 r. w sprawie reklamacji</w:t>
      </w:r>
      <w:r>
        <w:rPr>
          <w:rFonts w:ascii="Segoe UI" w:hAnsi="Segoe UI" w:cs="Segoe UI"/>
          <w:iCs/>
          <w:sz w:val="22"/>
          <w:szCs w:val="22"/>
        </w:rPr>
        <w:t xml:space="preserve"> usługi pocztowej (Dz. U. z 2019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>
        <w:rPr>
          <w:rFonts w:ascii="Segoe UI" w:hAnsi="Segoe UI" w:cs="Segoe UI"/>
          <w:iCs/>
          <w:sz w:val="22"/>
          <w:szCs w:val="22"/>
        </w:rPr>
        <w:t>474</w:t>
      </w:r>
      <w:r w:rsidRPr="00CB0FEC">
        <w:rPr>
          <w:rFonts w:ascii="Segoe UI" w:hAnsi="Segoe UI" w:cs="Segoe UI"/>
          <w:iCs/>
          <w:sz w:val="22"/>
          <w:szCs w:val="22"/>
        </w:rPr>
        <w:t>),</w:t>
      </w:r>
    </w:p>
    <w:p w14:paraId="1F695769" w14:textId="77777777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międzynarodowych przepisach pocztowych,</w:t>
      </w:r>
    </w:p>
    <w:p w14:paraId="274B2CA4" w14:textId="77777777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29 sierpnia 1997 r. Ordynacja podatkowa (Dz. U. z 20</w:t>
      </w:r>
      <w:r>
        <w:rPr>
          <w:rFonts w:ascii="Segoe UI" w:hAnsi="Segoe UI" w:cs="Segoe UI"/>
          <w:iCs/>
          <w:sz w:val="22"/>
          <w:szCs w:val="22"/>
        </w:rPr>
        <w:t>21</w:t>
      </w:r>
      <w:r w:rsidRPr="00CB0FEC">
        <w:rPr>
          <w:rFonts w:ascii="Segoe UI" w:hAnsi="Segoe UI" w:cs="Segoe UI"/>
          <w:iCs/>
          <w:sz w:val="22"/>
          <w:szCs w:val="22"/>
        </w:rPr>
        <w:t xml:space="preserve"> r.  poz. </w:t>
      </w:r>
      <w:r>
        <w:rPr>
          <w:rFonts w:ascii="Segoe UI" w:hAnsi="Segoe UI" w:cs="Segoe UI"/>
          <w:iCs/>
          <w:sz w:val="22"/>
          <w:szCs w:val="22"/>
        </w:rPr>
        <w:t>1540</w:t>
      </w:r>
      <w:r w:rsidRPr="00CB0FEC">
        <w:rPr>
          <w:rFonts w:ascii="Segoe UI" w:hAnsi="Segoe UI" w:cs="Segoe UI"/>
          <w:iCs/>
          <w:sz w:val="22"/>
          <w:szCs w:val="22"/>
        </w:rPr>
        <w:t xml:space="preserve"> </w:t>
      </w:r>
      <w:r w:rsidRPr="00CB0FEC">
        <w:rPr>
          <w:rFonts w:ascii="Segoe UI" w:hAnsi="Segoe UI" w:cs="Segoe UI"/>
          <w:iCs/>
          <w:sz w:val="22"/>
          <w:szCs w:val="22"/>
        </w:rPr>
        <w:br/>
        <w:t>z późn. zm.),</w:t>
      </w:r>
    </w:p>
    <w:p w14:paraId="09FC4CB9" w14:textId="3A26D3B0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14 czerwca 1960 r. Kodeksie postępowania a</w:t>
      </w:r>
      <w:r>
        <w:rPr>
          <w:rFonts w:ascii="Segoe UI" w:hAnsi="Segoe UI" w:cs="Segoe UI"/>
          <w:iCs/>
          <w:sz w:val="22"/>
          <w:szCs w:val="22"/>
        </w:rPr>
        <w:t xml:space="preserve">dministracyjnego (Dz. U. </w:t>
      </w:r>
      <w:r>
        <w:rPr>
          <w:rFonts w:ascii="Segoe UI" w:hAnsi="Segoe UI" w:cs="Segoe UI"/>
          <w:iCs/>
          <w:sz w:val="22"/>
          <w:szCs w:val="22"/>
        </w:rPr>
        <w:br/>
        <w:t>z 202</w:t>
      </w:r>
      <w:r w:rsidR="00E860B0">
        <w:rPr>
          <w:rFonts w:ascii="Segoe UI" w:hAnsi="Segoe UI" w:cs="Segoe UI"/>
          <w:iCs/>
          <w:sz w:val="22"/>
          <w:szCs w:val="22"/>
        </w:rPr>
        <w:t>2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 w:rsidR="00E860B0">
        <w:rPr>
          <w:rFonts w:ascii="Segoe UI" w:hAnsi="Segoe UI" w:cs="Segoe UI"/>
          <w:iCs/>
          <w:sz w:val="22"/>
          <w:szCs w:val="22"/>
        </w:rPr>
        <w:t>2000</w:t>
      </w:r>
      <w:r w:rsidRPr="00CB0FEC">
        <w:rPr>
          <w:rFonts w:ascii="Segoe UI" w:hAnsi="Segoe UI" w:cs="Segoe UI"/>
          <w:iCs/>
          <w:sz w:val="22"/>
          <w:szCs w:val="22"/>
        </w:rPr>
        <w:t xml:space="preserve"> z późn. zm.),</w:t>
      </w:r>
    </w:p>
    <w:p w14:paraId="2F181113" w14:textId="77777777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ustawie z dnia 17 listopada 1964 r. Kodeks postę</w:t>
      </w:r>
      <w:r>
        <w:rPr>
          <w:rFonts w:ascii="Segoe UI" w:hAnsi="Segoe UI" w:cs="Segoe UI"/>
          <w:iCs/>
          <w:color w:val="000000"/>
          <w:sz w:val="22"/>
          <w:szCs w:val="22"/>
        </w:rPr>
        <w:t>powania cywilnego (Dz. U. z 2021 r., poz. 1805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późn. zm.),</w:t>
      </w:r>
    </w:p>
    <w:p w14:paraId="4953E4C3" w14:textId="77777777" w:rsidR="00181734" w:rsidRPr="00CB0FEC" w:rsidRDefault="00181734" w:rsidP="00181734">
      <w:pPr>
        <w:numPr>
          <w:ilvl w:val="0"/>
          <w:numId w:val="8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innych powszechnie obowiązujących aktach</w:t>
      </w:r>
      <w:r w:rsidRPr="00CB0FEC">
        <w:rPr>
          <w:rFonts w:ascii="Segoe UI" w:hAnsi="Segoe UI" w:cs="Segoe UI"/>
          <w:iCs/>
          <w:sz w:val="22"/>
          <w:szCs w:val="22"/>
        </w:rPr>
        <w:t xml:space="preserve"> prawnych związanych z realizacją usługi będącej przedmiotem zamówienia.</w:t>
      </w:r>
    </w:p>
    <w:p w14:paraId="327BE508" w14:textId="77777777" w:rsidR="00181734" w:rsidRPr="00CB0FEC" w:rsidRDefault="00181734" w:rsidP="00181734">
      <w:pPr>
        <w:jc w:val="both"/>
        <w:rPr>
          <w:rFonts w:ascii="Segoe UI" w:hAnsi="Segoe UI" w:cs="Segoe UI"/>
          <w:iCs/>
          <w:color w:val="000000"/>
          <w:sz w:val="22"/>
          <w:szCs w:val="22"/>
        </w:rPr>
      </w:pPr>
    </w:p>
    <w:p w14:paraId="560E35BA" w14:textId="77777777" w:rsidR="00181734" w:rsidRPr="00B616E8" w:rsidRDefault="00181734" w:rsidP="00181734">
      <w:pPr>
        <w:jc w:val="both"/>
        <w:rPr>
          <w:rFonts w:ascii="Segoe UI" w:hAnsi="Segoe UI" w:cs="Segoe UI"/>
          <w:b/>
          <w:iCs/>
          <w:color w:val="000000"/>
          <w:sz w:val="22"/>
          <w:szCs w:val="22"/>
        </w:rPr>
      </w:pPr>
      <w:r w:rsidRPr="00B616E8">
        <w:rPr>
          <w:rFonts w:ascii="Segoe UI" w:hAnsi="Segoe UI" w:cs="Segoe UI"/>
          <w:b/>
          <w:iCs/>
          <w:color w:val="000000"/>
          <w:sz w:val="22"/>
          <w:szCs w:val="22"/>
        </w:rPr>
        <w:t>W przypadku, gdy placówka operatora pocztowego znajduje się w lokalu,</w:t>
      </w:r>
      <w:r>
        <w:rPr>
          <w:rFonts w:ascii="Segoe UI" w:hAnsi="Segoe UI" w:cs="Segoe UI"/>
          <w:b/>
          <w:iCs/>
          <w:color w:val="000000"/>
          <w:sz w:val="22"/>
          <w:szCs w:val="22"/>
        </w:rPr>
        <w:t xml:space="preserve"> </w:t>
      </w:r>
      <w:r w:rsidRPr="00B616E8">
        <w:rPr>
          <w:rFonts w:ascii="Segoe UI" w:hAnsi="Segoe UI" w:cs="Segoe UI"/>
          <w:b/>
          <w:iCs/>
          <w:color w:val="000000"/>
          <w:sz w:val="22"/>
          <w:szCs w:val="22"/>
        </w:rPr>
        <w:t>w którym prowadzona jest inna działalność gospodarcza, placówka ta musi posiadać wyodrębnione stanowisko obsługi klientów w zakresie usług pocztowych!!!</w:t>
      </w:r>
    </w:p>
    <w:p w14:paraId="7A3007E5" w14:textId="77777777" w:rsidR="00181734" w:rsidRPr="00CB0FEC" w:rsidRDefault="00181734" w:rsidP="00181734">
      <w:pPr>
        <w:jc w:val="both"/>
        <w:rPr>
          <w:rFonts w:ascii="Segoe UI" w:hAnsi="Segoe UI" w:cs="Segoe UI"/>
          <w:b/>
          <w:iCs/>
          <w:color w:val="FF0000"/>
          <w:sz w:val="22"/>
          <w:szCs w:val="22"/>
          <w:u w:val="single"/>
        </w:rPr>
      </w:pPr>
    </w:p>
    <w:p w14:paraId="1FABC88A" w14:textId="77777777" w:rsidR="00181734" w:rsidRPr="002F1187" w:rsidRDefault="00181734" w:rsidP="00181734">
      <w:pPr>
        <w:pStyle w:val="Akapitzlist"/>
        <w:numPr>
          <w:ilvl w:val="0"/>
          <w:numId w:val="25"/>
        </w:numPr>
        <w:autoSpaceDE w:val="0"/>
        <w:adjustRightInd w:val="0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2F1187">
        <w:rPr>
          <w:rFonts w:ascii="Segoe UI" w:hAnsi="Segoe UI" w:cs="Segoe UI"/>
          <w:iCs/>
          <w:sz w:val="22"/>
          <w:szCs w:val="22"/>
        </w:rPr>
        <w:t>Przedmiotem zamówienia jest</w:t>
      </w:r>
      <w:r w:rsidRPr="002F1187">
        <w:rPr>
          <w:rFonts w:ascii="Segoe UI" w:hAnsi="Segoe UI" w:cs="Segoe UI"/>
          <w:sz w:val="22"/>
          <w:szCs w:val="22"/>
        </w:rPr>
        <w:t xml:space="preserve"> świadczenie usług pocztowych i kurierskich </w:t>
      </w:r>
      <w:r w:rsidRPr="002F1187">
        <w:rPr>
          <w:rFonts w:ascii="Segoe UI" w:hAnsi="Segoe UI" w:cs="Segoe UI"/>
          <w:color w:val="000000"/>
          <w:sz w:val="22"/>
          <w:szCs w:val="22"/>
        </w:rPr>
        <w:t>dla</w:t>
      </w:r>
      <w:r w:rsidRPr="002F1187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2F1187">
        <w:rPr>
          <w:rFonts w:ascii="Segoe UI" w:hAnsi="Segoe UI" w:cs="Segoe UI"/>
          <w:sz w:val="22"/>
          <w:szCs w:val="22"/>
        </w:rPr>
        <w:t xml:space="preserve"> Centrum Usług Społecznych w Koszalinie w zakresie przyjmowania, przemieszczania i doręczania przesyłek </w:t>
      </w:r>
      <w:r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color w:val="000000"/>
          <w:sz w:val="22"/>
          <w:szCs w:val="22"/>
        </w:rPr>
        <w:t xml:space="preserve">do każdego miejsca w kraju oraz do każdego miejsca za granicą objętego Porozumieniem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2F1187">
        <w:rPr>
          <w:rFonts w:ascii="Segoe UI" w:hAnsi="Segoe UI" w:cs="Segoe UI"/>
          <w:color w:val="000000"/>
          <w:sz w:val="22"/>
          <w:szCs w:val="22"/>
        </w:rPr>
        <w:t xml:space="preserve">ze Światowym Związkiem Pocztowym </w:t>
      </w:r>
      <w:r w:rsidRPr="002F1187">
        <w:rPr>
          <w:rFonts w:ascii="Segoe UI" w:hAnsi="Segoe UI" w:cs="Segoe UI"/>
          <w:sz w:val="22"/>
          <w:szCs w:val="22"/>
        </w:rPr>
        <w:t xml:space="preserve">oraz ich ewentualnych zwrotów w rozumieniu ustawy </w:t>
      </w:r>
      <w:r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sz w:val="22"/>
          <w:szCs w:val="22"/>
        </w:rPr>
        <w:t>z dnia 23 listopada 2012 r. Prawo pocztowe w szczególności:</w:t>
      </w:r>
    </w:p>
    <w:p w14:paraId="1C3922C9" w14:textId="77777777" w:rsidR="00181734" w:rsidRPr="00CB0FEC" w:rsidRDefault="00181734" w:rsidP="00181734">
      <w:pPr>
        <w:numPr>
          <w:ilvl w:val="0"/>
          <w:numId w:val="24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przyjmowanie, przemieszczanie i doręczanie w obrocie krajowym przesyłek listowych </w:t>
      </w:r>
    </w:p>
    <w:p w14:paraId="56F84BE4" w14:textId="77777777" w:rsidR="00181734" w:rsidRPr="00CB0FEC" w:rsidRDefault="00181734" w:rsidP="00181734">
      <w:pPr>
        <w:ind w:left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o  wadze do 2000 g (format S,M,L):</w:t>
      </w:r>
    </w:p>
    <w:p w14:paraId="0E843FA0" w14:textId="77777777" w:rsidR="00181734" w:rsidRPr="00CB0FEC" w:rsidRDefault="00181734" w:rsidP="00181734">
      <w:pPr>
        <w:numPr>
          <w:ilvl w:val="0"/>
          <w:numId w:val="9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nierejestrowanych ekonomicznych,</w:t>
      </w:r>
    </w:p>
    <w:p w14:paraId="02898FC8" w14:textId="77777777" w:rsidR="00181734" w:rsidRPr="00CB0FEC" w:rsidRDefault="00181734" w:rsidP="00181734">
      <w:pPr>
        <w:numPr>
          <w:ilvl w:val="0"/>
          <w:numId w:val="9"/>
        </w:numPr>
        <w:tabs>
          <w:tab w:val="left" w:pos="-9346"/>
          <w:tab w:val="left" w:pos="-9204"/>
          <w:tab w:val="left" w:pos="-8921"/>
        </w:tabs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 przesyłek listowych nierejestrowanych priorytetowych,</w:t>
      </w:r>
    </w:p>
    <w:p w14:paraId="725D9709" w14:textId="77777777" w:rsidR="00181734" w:rsidRPr="00CB0FEC" w:rsidRDefault="00181734" w:rsidP="00181734">
      <w:pPr>
        <w:numPr>
          <w:ilvl w:val="0"/>
          <w:numId w:val="9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rejestrowanych ekonomicznych,</w:t>
      </w:r>
    </w:p>
    <w:p w14:paraId="0B783AFF" w14:textId="77777777" w:rsidR="00181734" w:rsidRPr="00CB0FEC" w:rsidRDefault="00181734" w:rsidP="00181734">
      <w:pPr>
        <w:numPr>
          <w:ilvl w:val="0"/>
          <w:numId w:val="9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rejestrowanych  priorytetowych,</w:t>
      </w:r>
    </w:p>
    <w:p w14:paraId="1E7C0375" w14:textId="77777777" w:rsidR="00181734" w:rsidRPr="00CB0FEC" w:rsidRDefault="00181734" w:rsidP="00181734">
      <w:pPr>
        <w:numPr>
          <w:ilvl w:val="0"/>
          <w:numId w:val="9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przesyłek listowych rejestrowanych ekonomicznych z potwierdzeniem odbioru (ZPO), </w:t>
      </w:r>
    </w:p>
    <w:p w14:paraId="169D6989" w14:textId="77777777" w:rsidR="00181734" w:rsidRPr="00CB0FEC" w:rsidRDefault="00181734" w:rsidP="00181734">
      <w:pPr>
        <w:numPr>
          <w:ilvl w:val="0"/>
          <w:numId w:val="9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  przesyłek listowych </w:t>
      </w:r>
      <w:r w:rsidRPr="00CB0FEC">
        <w:rPr>
          <w:rFonts w:ascii="Segoe UI" w:hAnsi="Segoe UI" w:cs="Segoe UI"/>
          <w:color w:val="00B05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 xml:space="preserve">rejestrowanych priorytetowych z potwierdzeniem odbioru (ZPO), </w:t>
      </w:r>
    </w:p>
    <w:p w14:paraId="2FE671EE" w14:textId="77777777" w:rsidR="00181734" w:rsidRPr="00CB0FEC" w:rsidRDefault="00181734" w:rsidP="00181734">
      <w:pPr>
        <w:numPr>
          <w:ilvl w:val="0"/>
          <w:numId w:val="24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przyjmowanie, przemieszczanie i doręczanie w obrocie zagranicznym przesyłek listowych </w:t>
      </w:r>
      <w:r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>o wadze do 2000 g (gabaryt A i B):</w:t>
      </w:r>
    </w:p>
    <w:p w14:paraId="36AD840A" w14:textId="77777777" w:rsidR="00181734" w:rsidRPr="00CB0FEC" w:rsidRDefault="00181734" w:rsidP="00181734">
      <w:pPr>
        <w:numPr>
          <w:ilvl w:val="0"/>
          <w:numId w:val="10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 rejestrowanych priorytetowych z potwierdzeniem odbioru(ZPO),</w:t>
      </w:r>
    </w:p>
    <w:p w14:paraId="39AF3F89" w14:textId="77777777" w:rsidR="00181734" w:rsidRPr="00CB0FEC" w:rsidRDefault="00181734" w:rsidP="00181734">
      <w:pPr>
        <w:numPr>
          <w:ilvl w:val="0"/>
          <w:numId w:val="11"/>
        </w:numPr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lastRenderedPageBreak/>
        <w:t xml:space="preserve">przyjmowanie, przemieszczanie i doręczanie w obrocie krajowym paczek pocztowych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o wadze do 10.000 g (gabaryt A i B):</w:t>
      </w:r>
    </w:p>
    <w:p w14:paraId="132544B0" w14:textId="77777777" w:rsidR="00181734" w:rsidRPr="00CB0FEC" w:rsidRDefault="00181734" w:rsidP="00181734">
      <w:pPr>
        <w:numPr>
          <w:ilvl w:val="0"/>
          <w:numId w:val="12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paczek pocztowych ekonomicznych,</w:t>
      </w:r>
    </w:p>
    <w:p w14:paraId="17C8C638" w14:textId="77777777" w:rsidR="00181734" w:rsidRPr="00CB0FEC" w:rsidRDefault="00181734" w:rsidP="00181734">
      <w:pPr>
        <w:numPr>
          <w:ilvl w:val="0"/>
          <w:numId w:val="12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paczek pocztowych ekonomicznych z potwierdzeniem odbioru (ZPO), </w:t>
      </w:r>
    </w:p>
    <w:p w14:paraId="0C690141" w14:textId="77777777" w:rsidR="00181734" w:rsidRPr="00CB0FEC" w:rsidRDefault="00181734" w:rsidP="00181734">
      <w:pPr>
        <w:numPr>
          <w:ilvl w:val="0"/>
          <w:numId w:val="11"/>
        </w:numPr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przyjmowanie, przemieszczanie i doręczanie w obrocie  krajowym przesyłek kurierskich:</w:t>
      </w:r>
    </w:p>
    <w:p w14:paraId="3361C2DA" w14:textId="77777777" w:rsidR="00181734" w:rsidRPr="00CB0FEC" w:rsidRDefault="00181734" w:rsidP="00181734">
      <w:pPr>
        <w:numPr>
          <w:ilvl w:val="0"/>
          <w:numId w:val="13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 terminem doręczenia do godz. 9 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 xml:space="preserve">00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dnia następnego roboczego po dniu nadania,</w:t>
      </w:r>
    </w:p>
    <w:p w14:paraId="487CED6D" w14:textId="77777777" w:rsidR="00181734" w:rsidRPr="00CB0FEC" w:rsidRDefault="00181734" w:rsidP="00181734">
      <w:pPr>
        <w:numPr>
          <w:ilvl w:val="0"/>
          <w:numId w:val="13"/>
        </w:numPr>
        <w:ind w:left="851" w:hanging="284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 terminem doręczenia do godz. 15 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dnia następnego roboczego po dniu nadania,   </w:t>
      </w:r>
    </w:p>
    <w:p w14:paraId="7BAD4C54" w14:textId="77777777" w:rsidR="00181734" w:rsidRPr="00CB0FEC" w:rsidRDefault="00181734" w:rsidP="00181734">
      <w:pPr>
        <w:numPr>
          <w:ilvl w:val="0"/>
          <w:numId w:val="11"/>
        </w:numPr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zwracanie przesyłek oraz paczek „niedoręczonych” do Zamawiającego po wyczerpaniu możliwości ich doręczenia, bądź wydania odbiorcy.</w:t>
      </w:r>
    </w:p>
    <w:p w14:paraId="42563BA2" w14:textId="77777777" w:rsidR="00181734" w:rsidRPr="00CB0FEC" w:rsidRDefault="00181734" w:rsidP="00181734">
      <w:pPr>
        <w:jc w:val="both"/>
        <w:rPr>
          <w:rFonts w:ascii="Segoe UI" w:hAnsi="Segoe UI" w:cs="Segoe UI"/>
          <w:sz w:val="22"/>
          <w:szCs w:val="22"/>
        </w:rPr>
      </w:pPr>
    </w:p>
    <w:p w14:paraId="013A9F48" w14:textId="77777777" w:rsidR="00181734" w:rsidRPr="002F1187" w:rsidRDefault="00181734" w:rsidP="00181734">
      <w:pPr>
        <w:pStyle w:val="Akapitzlist"/>
        <w:numPr>
          <w:ilvl w:val="0"/>
          <w:numId w:val="25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2F1187">
        <w:rPr>
          <w:rFonts w:ascii="Segoe UI" w:hAnsi="Segoe UI" w:cs="Segoe UI"/>
          <w:sz w:val="22"/>
          <w:szCs w:val="22"/>
        </w:rPr>
        <w:t xml:space="preserve">Szczegółowe dane dotyczące ilości zamawianych przesyłek (w tym przesyłek kurierskich) </w:t>
      </w:r>
      <w:r w:rsidRPr="002F1187"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color w:val="000000"/>
          <w:sz w:val="22"/>
          <w:szCs w:val="22"/>
        </w:rPr>
        <w:t>i paczek</w:t>
      </w:r>
      <w:r w:rsidRPr="002F1187">
        <w:rPr>
          <w:rFonts w:ascii="Segoe UI" w:hAnsi="Segoe UI" w:cs="Segoe UI"/>
          <w:sz w:val="22"/>
          <w:szCs w:val="22"/>
        </w:rPr>
        <w:t xml:space="preserve"> zawarte są w Załączniku nr 1 do SWZ (formularz oferty). Określone w nim rodzaje </w:t>
      </w:r>
      <w:r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sz w:val="22"/>
          <w:szCs w:val="22"/>
        </w:rPr>
        <w:t>i liczba przesyłek oraz paczek</w:t>
      </w:r>
      <w:r w:rsidRPr="002F1187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2F1187">
        <w:rPr>
          <w:rFonts w:ascii="Segoe UI" w:hAnsi="Segoe UI" w:cs="Segoe UI"/>
          <w:sz w:val="22"/>
          <w:szCs w:val="22"/>
        </w:rPr>
        <w:t>w ramach świadczonych usług są szacunkowe i mogą ulec zmianie w zależności od potrzeb Zamawiającego. W przypadku nadania przesyłek innych niż wskazane w formularzu oferty Zamawiający dokona płatności w oparciu o aktualny cennik usług Wykonawcy.</w:t>
      </w:r>
    </w:p>
    <w:p w14:paraId="40FD3013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4C2A151B" w14:textId="77777777" w:rsidR="00181734" w:rsidRPr="00CB0FEC" w:rsidRDefault="00181734" w:rsidP="00181734">
      <w:pPr>
        <w:numPr>
          <w:ilvl w:val="0"/>
          <w:numId w:val="25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Przez przesyłki pocztowe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w obrocie krajowym i zagranicznym oraz przesyłki kurierskie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w obrocie krajowym</w:t>
      </w:r>
      <w:r w:rsidRPr="00CB0FEC">
        <w:rPr>
          <w:rFonts w:ascii="Segoe UI" w:hAnsi="Segoe UI" w:cs="Segoe UI"/>
          <w:sz w:val="22"/>
          <w:szCs w:val="22"/>
        </w:rPr>
        <w:t xml:space="preserve">,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będące </w:t>
      </w:r>
      <w:r w:rsidRPr="00CB0FEC">
        <w:rPr>
          <w:rFonts w:ascii="Segoe UI" w:hAnsi="Segoe UI" w:cs="Segoe UI"/>
          <w:sz w:val="22"/>
          <w:szCs w:val="22"/>
        </w:rPr>
        <w:t>przedmiotem zamówienia, rozumie się:</w:t>
      </w:r>
    </w:p>
    <w:p w14:paraId="057887B3" w14:textId="77777777" w:rsidR="00181734" w:rsidRPr="00CB0FEC" w:rsidRDefault="00181734" w:rsidP="00181734">
      <w:pPr>
        <w:numPr>
          <w:ilvl w:val="0"/>
          <w:numId w:val="14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nierejestrowane ekonomiczne – przesyłki niebędące przesyłkami najszybszej kategorii doręczenia,</w:t>
      </w:r>
    </w:p>
    <w:p w14:paraId="7BFA9E2A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nierejestrowane priorytetowe - przesyłki najszybszej kategorii doręczenia,</w:t>
      </w:r>
    </w:p>
    <w:p w14:paraId="58929DAE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rejestrowane ekonomiczne – przesyłki niebędące przesyłkami najszybszej kategorii doręczenia, przyjęte za potwierdzeniem nadania,</w:t>
      </w:r>
    </w:p>
    <w:p w14:paraId="0BB7EFC2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priorytetowe – przesyłki najszybszej kategorii doręczenia, przyjęte za potwierdzeniem nadania, </w:t>
      </w:r>
    </w:p>
    <w:p w14:paraId="2A75AD42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ekonomiczne za zwrotnym potwierdzeniem odbioru (ZPO) – przesyłki niebędące przesyłkami najszybszej kategorii doręczenia, przyjęte za potwierdzeniem nadania i doręczone za pokwitowaniem odbioru, </w:t>
      </w:r>
    </w:p>
    <w:p w14:paraId="7F849743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priorytetowe za zwrotnym potwierdzeniem odbioru (ZPO) – przesyłki najszybszej kategorii, przyjęte za potwierdzeniem nadania i doręczone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za potwierdzeniem  odbioru, </w:t>
      </w:r>
    </w:p>
    <w:p w14:paraId="1CABE0D3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kurierskie - przesyłki rejestrowane najszybszej kategorii doręczenia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z zadeklarowanym przez Zamawiającego terminem doręczenia,</w:t>
      </w:r>
    </w:p>
    <w:p w14:paraId="08DCBF52" w14:textId="77777777" w:rsidR="00181734" w:rsidRPr="00CB0FEC" w:rsidRDefault="00181734" w:rsidP="00181734">
      <w:pPr>
        <w:numPr>
          <w:ilvl w:val="0"/>
          <w:numId w:val="15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zwrot do Zamawiającego potwierdzenia odbioru przesyłki (ZPO), bądź niedoręczonych przesyłek, po wyczerpaniu możliwości ich doręczenia, bądź wydania odbiorcy.</w:t>
      </w:r>
    </w:p>
    <w:p w14:paraId="17A456E7" w14:textId="77777777" w:rsidR="00181734" w:rsidRPr="00CB0FEC" w:rsidRDefault="00181734" w:rsidP="00181734">
      <w:pPr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16A6928B" w14:textId="77777777" w:rsidR="00181734" w:rsidRPr="00CB0FEC" w:rsidRDefault="00181734" w:rsidP="00181734">
      <w:pPr>
        <w:numPr>
          <w:ilvl w:val="0"/>
          <w:numId w:val="16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Przez paczki pocztowe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w obrocie krajowym rozumie się:</w:t>
      </w:r>
    </w:p>
    <w:p w14:paraId="0F50A1EF" w14:textId="77777777" w:rsidR="00181734" w:rsidRPr="00CB0FEC" w:rsidRDefault="00181734" w:rsidP="00181734">
      <w:pPr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1)    ekonomiczne – nie będące paczkami najszybszej kategorii </w:t>
      </w:r>
      <w:r w:rsidRPr="00CB0FEC">
        <w:rPr>
          <w:rFonts w:ascii="Segoe UI" w:hAnsi="Segoe UI" w:cs="Segoe UI"/>
          <w:color w:val="000000"/>
          <w:sz w:val="22"/>
          <w:szCs w:val="22"/>
        </w:rPr>
        <w:t>doręczenia,</w:t>
      </w:r>
    </w:p>
    <w:p w14:paraId="23611396" w14:textId="77777777" w:rsidR="00181734" w:rsidRPr="00CB0FEC" w:rsidRDefault="00181734" w:rsidP="00181734">
      <w:pPr>
        <w:numPr>
          <w:ilvl w:val="0"/>
          <w:numId w:val="14"/>
        </w:numPr>
        <w:tabs>
          <w:tab w:val="left" w:pos="567"/>
        </w:tabs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ekonomiczne za zwrotnym potwierdzeniem odbioru (ZPO) – nie będące paczkami najszybszej </w:t>
      </w:r>
      <w:r w:rsidRPr="00CB0FEC">
        <w:rPr>
          <w:rFonts w:ascii="Segoe UI" w:hAnsi="Segoe UI" w:cs="Segoe UI"/>
          <w:color w:val="000000"/>
          <w:sz w:val="22"/>
          <w:szCs w:val="22"/>
        </w:rPr>
        <w:t>kategorii doręczenia,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przyjęte za potwierdzeniem nadania i doręczone za potwierdzeniem  odbioru.</w:t>
      </w:r>
    </w:p>
    <w:p w14:paraId="5E391916" w14:textId="77777777" w:rsidR="00181734" w:rsidRPr="00CB0FEC" w:rsidRDefault="00181734" w:rsidP="00181734">
      <w:pPr>
        <w:jc w:val="both"/>
        <w:rPr>
          <w:rFonts w:ascii="Segoe UI" w:hAnsi="Segoe UI" w:cs="Segoe UI"/>
          <w:sz w:val="22"/>
          <w:szCs w:val="22"/>
        </w:rPr>
      </w:pPr>
    </w:p>
    <w:p w14:paraId="4F8458A7" w14:textId="77777777" w:rsidR="00181734" w:rsidRPr="00CB0FEC" w:rsidRDefault="00181734" w:rsidP="00181734">
      <w:pPr>
        <w:numPr>
          <w:ilvl w:val="0"/>
          <w:numId w:val="16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Przesyłki listowe będą nadawane w trzech rozmiarach:</w:t>
      </w:r>
    </w:p>
    <w:p w14:paraId="2349DB95" w14:textId="77777777" w:rsidR="00181734" w:rsidRPr="00CB0FEC" w:rsidRDefault="00181734" w:rsidP="00181734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>FORMAT S</w:t>
      </w:r>
      <w:r w:rsidRPr="00CB0FEC">
        <w:rPr>
          <w:rFonts w:ascii="Segoe UI" w:hAnsi="Segoe UI" w:cs="Segoe UI"/>
          <w:sz w:val="22"/>
          <w:szCs w:val="22"/>
        </w:rPr>
        <w:t xml:space="preserve"> do 500 g to przesyłki o wymiarach: MINIMUM -wymiary strony adresowej nie mogą być mniejsze niż 90 x 140 mm MAKSIMUM - żaden z wymiarów nie może przekroczyć: wysokość 20 mm, długość 230 mm, szerokość 160 mm</w:t>
      </w:r>
    </w:p>
    <w:p w14:paraId="63799F98" w14:textId="77777777" w:rsidR="00181734" w:rsidRPr="00CB0FEC" w:rsidRDefault="00181734" w:rsidP="00181734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lastRenderedPageBreak/>
        <w:t xml:space="preserve">FORMAT M do </w:t>
      </w:r>
      <w:r w:rsidRPr="00CB0FEC">
        <w:rPr>
          <w:rFonts w:ascii="Segoe UI" w:hAnsi="Segoe UI" w:cs="Segoe UI"/>
          <w:sz w:val="22"/>
          <w:szCs w:val="22"/>
        </w:rPr>
        <w:t>1000 g to przesyłki o wymiarach: MINIMUM wymiary strony adresowej nie mogą być mniejsze niż 90 x 140 mm MAKSIMUM -żaden z wymiarów nie może przekroczyć: wysokość 20 mm, długość 325 mm, szerokość 230mm</w:t>
      </w:r>
    </w:p>
    <w:p w14:paraId="4BEC7A76" w14:textId="77777777" w:rsidR="00181734" w:rsidRPr="00CB0FEC" w:rsidRDefault="00181734" w:rsidP="00181734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>FORMAT L</w:t>
      </w:r>
      <w:r w:rsidRPr="00CB0FEC">
        <w:rPr>
          <w:rFonts w:ascii="Segoe UI" w:hAnsi="Segoe UI" w:cs="Segoe UI"/>
          <w:sz w:val="22"/>
          <w:szCs w:val="22"/>
        </w:rPr>
        <w:t xml:space="preserve"> do 2000 g to przesyłki o wymiarach: MINIMUM -wymiary strony adresowej nie mogą być mniejsze niż 90 x 140 mm MAKSIMUM -suma długości, szerokości i wysokości 900 mm, przy czym największy z tych wymiarów (długość) nie może przekroczyć 600 mm</w:t>
      </w:r>
    </w:p>
    <w:p w14:paraId="4A22DE74" w14:textId="77777777" w:rsidR="00181734" w:rsidRPr="00CB0FEC" w:rsidRDefault="00181734" w:rsidP="00181734">
      <w:pPr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Wszystkie wymiary przyjmuje się z tolerancją +/- 2 mm.</w:t>
      </w:r>
    </w:p>
    <w:p w14:paraId="36BCDCF6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06759486" w14:textId="77777777" w:rsidR="00181734" w:rsidRPr="00CB0FEC" w:rsidRDefault="00181734" w:rsidP="00181734">
      <w:pPr>
        <w:numPr>
          <w:ilvl w:val="0"/>
          <w:numId w:val="17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Paczki pocztowe do 10.000 g będą nadawane w dwóch rozmiarach:</w:t>
      </w:r>
    </w:p>
    <w:p w14:paraId="67CF9346" w14:textId="77777777" w:rsidR="00181734" w:rsidRPr="00CB0FEC" w:rsidRDefault="00181734" w:rsidP="00181734">
      <w:pPr>
        <w:numPr>
          <w:ilvl w:val="0"/>
          <w:numId w:val="18"/>
        </w:numPr>
        <w:tabs>
          <w:tab w:val="left" w:pos="567"/>
          <w:tab w:val="left" w:pos="1070"/>
        </w:tabs>
        <w:ind w:left="567" w:hanging="425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Gabaryt A – to paczka o wymiarach:</w:t>
      </w:r>
    </w:p>
    <w:p w14:paraId="2151BFEB" w14:textId="77777777" w:rsidR="00181734" w:rsidRPr="00CB0FEC" w:rsidRDefault="00181734" w:rsidP="00181734">
      <w:pPr>
        <w:numPr>
          <w:ilvl w:val="0"/>
          <w:numId w:val="19"/>
        </w:numPr>
        <w:ind w:left="1134" w:hanging="567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minimum - wymiary strony adresowej nie mogą być mniejsze niż 90 x 140 mm,</w:t>
      </w:r>
    </w:p>
    <w:p w14:paraId="583C6BE4" w14:textId="77777777" w:rsidR="00181734" w:rsidRPr="00CB0FEC" w:rsidRDefault="00181734" w:rsidP="00181734">
      <w:pPr>
        <w:numPr>
          <w:ilvl w:val="0"/>
          <w:numId w:val="19"/>
        </w:numPr>
        <w:ind w:left="1134" w:hanging="567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maksimum - żaden z wymiarów nie może przekroczyć: długość 600 mm, szerokość 500 mm, wysokość 300 mm.</w:t>
      </w:r>
    </w:p>
    <w:p w14:paraId="2103FBA5" w14:textId="77777777" w:rsidR="00181734" w:rsidRPr="00CB0FEC" w:rsidRDefault="00181734" w:rsidP="00181734">
      <w:pPr>
        <w:numPr>
          <w:ilvl w:val="0"/>
          <w:numId w:val="18"/>
        </w:numPr>
        <w:tabs>
          <w:tab w:val="left" w:pos="567"/>
        </w:tabs>
        <w:ind w:left="567" w:hanging="425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Gabaryt B – to paczka o wymiarach:</w:t>
      </w:r>
    </w:p>
    <w:p w14:paraId="30D9BF69" w14:textId="77777777" w:rsidR="00181734" w:rsidRPr="00CB0FEC" w:rsidRDefault="00181734" w:rsidP="00181734">
      <w:pPr>
        <w:numPr>
          <w:ilvl w:val="0"/>
          <w:numId w:val="20"/>
        </w:numPr>
        <w:ind w:left="1134" w:hanging="567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minimum - jeśli choć jeden z wymiarów przekracza długość 600 mm, szerokość 500 mm, wysokość 300 mm, </w:t>
      </w:r>
    </w:p>
    <w:p w14:paraId="2C90EA26" w14:textId="77777777" w:rsidR="00181734" w:rsidRPr="00CB0FEC" w:rsidRDefault="00181734" w:rsidP="00181734">
      <w:pPr>
        <w:numPr>
          <w:ilvl w:val="0"/>
          <w:numId w:val="20"/>
        </w:numPr>
        <w:ind w:left="1134" w:hanging="567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maksimum - suma długości i największego obwodu mierzonego w innym kierunku niż długość - 3000 mm, przy czym największy wymiar nie może przekroczyć 1500 mm.</w:t>
      </w:r>
    </w:p>
    <w:p w14:paraId="4E7386D3" w14:textId="77777777" w:rsidR="00181734" w:rsidRPr="00CB0FEC" w:rsidRDefault="00181734" w:rsidP="00181734">
      <w:pPr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41083062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nadawane przez Zamawiającego dostarczane będą przez Wykonawcę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do każdego wskazanego miejsca w kraju i za granicą, a paczki i przesyłki kurierskie tylko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do wskazanego miejsca w kraju zgodnie z treścią porozumień zawartych</w:t>
      </w:r>
      <w:r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>w międzynarodowych przepisach pocztowych.</w:t>
      </w:r>
    </w:p>
    <w:p w14:paraId="7234F05F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73F6655E" w14:textId="77777777" w:rsidR="00181734" w:rsidRPr="0001046E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bookmarkStart w:id="0" w:name="_Hlk87618793"/>
      <w:r w:rsidRPr="0001046E">
        <w:rPr>
          <w:rFonts w:ascii="Segoe UI" w:hAnsi="Segoe UI" w:cs="Segoe UI"/>
          <w:sz w:val="22"/>
          <w:szCs w:val="22"/>
        </w:rPr>
        <w:t xml:space="preserve">Wykonawca w ramach realizacji przedmiotu zamówienia dokonywał będzie odbioru przesyłek oraz paczek z siedziby Zamawiającego, tj. z Centrum Usług Społecznych w Koszalinie, pokój nr 20, znajdującego się na parterze budynku przy al. Monte Cassino 2 w Koszalinie. </w:t>
      </w:r>
      <w:r w:rsidRPr="0001046E">
        <w:rPr>
          <w:rFonts w:ascii="Segoe UI" w:hAnsi="Segoe UI" w:cs="Segoe UI"/>
          <w:color w:val="000000"/>
          <w:sz w:val="22"/>
          <w:szCs w:val="22"/>
        </w:rPr>
        <w:t xml:space="preserve">W przypadku zmiany miejsca odbioru przesyłek i paczek, Zamawiający zawiadomi o tym fakcie pisemnie Wykonawcę </w:t>
      </w:r>
      <w:r w:rsidRPr="0001046E">
        <w:rPr>
          <w:rFonts w:ascii="Segoe UI" w:hAnsi="Segoe UI" w:cs="Segoe UI"/>
          <w:color w:val="000000"/>
          <w:sz w:val="22"/>
          <w:szCs w:val="22"/>
        </w:rPr>
        <w:br/>
        <w:t>w terminie 3 dni roboczych przed faktyczną zmianą. Zmiana miejsca odbioru przesyłek nie stanowi zmiany treści umowy.</w:t>
      </w:r>
    </w:p>
    <w:bookmarkEnd w:id="0"/>
    <w:p w14:paraId="4E9BC6E7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492A5A38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Odbiór przesyłek listowych i paczek przeznaczonych do nadania odbywać się będzie raz dziennie przez upoważnionego przedstawiciela Wykonawcy, w dni robocze od poniedziałku do piątku,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w godzinach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15</w:t>
      </w:r>
      <w:r w:rsidRPr="00CB0FEC">
        <w:rPr>
          <w:rFonts w:ascii="Segoe UI" w:hAnsi="Segoe UI" w:cs="Segoe UI"/>
          <w:color w:val="000000"/>
          <w:sz w:val="22"/>
          <w:szCs w:val="22"/>
        </w:rPr>
        <w:t>-14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. </w:t>
      </w:r>
    </w:p>
    <w:p w14:paraId="78D3E910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4A0F907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Zlecenie na wykonanie usługi kurierskiej będzie zgłaszane przez Zamawiającego telefonicznie pod wskazany przez Wykonawcę numer najpóźniej do godz. 12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danego dnia. Odbiór przesyłek kurierskich odbywać się będzie w dniu zlecenia, w ciągu 2 godzin od momentu zlecenia, nie później niż do godz.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>. Jeśli Zamawiający zleci przesyłkę kurierską po godz. 12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danego dnia, Wykonawca zobowiązany jest odebrać ją najpóźniej następnego dnia roboczego do godz.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>.</w:t>
      </w:r>
    </w:p>
    <w:p w14:paraId="5E7E893D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3763C134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Nadanie przesyłek następować będzie w dniu ich odbioru przez upoważnionego przedstawiciela Wykonawcy.</w:t>
      </w:r>
    </w:p>
    <w:p w14:paraId="08F7ABC8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2085BA80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Zamawiający wymaga, aby potwierdzenie nadania i doręczenia przesyłek rejestrowanych skutkowało zachowaniem terminów prawa materialnego i procesowego, zgodnie z regulacjami zawartymi w:</w:t>
      </w:r>
    </w:p>
    <w:p w14:paraId="455085BC" w14:textId="77777777" w:rsidR="00181734" w:rsidRPr="00CB0FEC" w:rsidRDefault="00181734" w:rsidP="00181734">
      <w:pPr>
        <w:numPr>
          <w:ilvl w:val="1"/>
          <w:numId w:val="22"/>
        </w:numPr>
        <w:ind w:left="567" w:hanging="283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ustawie z dnia 29 sierpnia 1997 r. Or</w:t>
      </w:r>
      <w:r>
        <w:rPr>
          <w:rFonts w:ascii="Segoe UI" w:hAnsi="Segoe UI" w:cs="Segoe UI"/>
          <w:iCs/>
          <w:color w:val="000000"/>
          <w:sz w:val="22"/>
          <w:szCs w:val="22"/>
        </w:rPr>
        <w:t>dynacja podatkowa (Dz. U. z 2021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  </w:t>
      </w:r>
      <w:r w:rsidRPr="00CB0FEC">
        <w:rPr>
          <w:rFonts w:ascii="Segoe UI" w:hAnsi="Segoe UI" w:cs="Segoe UI"/>
          <w:iCs/>
          <w:sz w:val="22"/>
          <w:szCs w:val="22"/>
        </w:rPr>
        <w:t xml:space="preserve">poz. </w:t>
      </w:r>
      <w:r>
        <w:rPr>
          <w:rFonts w:ascii="Segoe UI" w:hAnsi="Segoe UI" w:cs="Segoe UI"/>
          <w:iCs/>
          <w:sz w:val="22"/>
          <w:szCs w:val="22"/>
        </w:rPr>
        <w:t>1540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późn. zm.),</w:t>
      </w:r>
    </w:p>
    <w:p w14:paraId="3D2750D8" w14:textId="0EAD7226" w:rsidR="00181734" w:rsidRPr="00CB0FEC" w:rsidRDefault="00181734" w:rsidP="00181734">
      <w:pPr>
        <w:numPr>
          <w:ilvl w:val="1"/>
          <w:numId w:val="22"/>
        </w:numPr>
        <w:ind w:left="567" w:hanging="283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lastRenderedPageBreak/>
        <w:t xml:space="preserve">ustawie z dnia 14 czerwca 1960 r. Kodeksie postępowania </w:t>
      </w:r>
      <w:r>
        <w:rPr>
          <w:rFonts w:ascii="Segoe UI" w:hAnsi="Segoe UI" w:cs="Segoe UI"/>
          <w:iCs/>
          <w:color w:val="000000"/>
          <w:sz w:val="22"/>
          <w:szCs w:val="22"/>
        </w:rPr>
        <w:t>administracyjnego (Dz. U. z 202</w:t>
      </w:r>
      <w:r w:rsidR="00E860B0">
        <w:rPr>
          <w:rFonts w:ascii="Segoe UI" w:hAnsi="Segoe UI" w:cs="Segoe UI"/>
          <w:iCs/>
          <w:color w:val="000000"/>
          <w:sz w:val="22"/>
          <w:szCs w:val="22"/>
        </w:rPr>
        <w:t>2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</w:t>
      </w:r>
      <w:r>
        <w:rPr>
          <w:rFonts w:ascii="Segoe UI" w:hAnsi="Segoe UI" w:cs="Segoe UI"/>
          <w:iCs/>
          <w:color w:val="000000"/>
          <w:sz w:val="22"/>
          <w:szCs w:val="22"/>
        </w:rPr>
        <w:t xml:space="preserve"> poz. </w:t>
      </w:r>
      <w:r w:rsidR="00E860B0">
        <w:rPr>
          <w:rFonts w:ascii="Segoe UI" w:hAnsi="Segoe UI" w:cs="Segoe UI"/>
          <w:iCs/>
          <w:color w:val="000000"/>
          <w:sz w:val="22"/>
          <w:szCs w:val="22"/>
        </w:rPr>
        <w:t>2000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późn. zm.),</w:t>
      </w:r>
    </w:p>
    <w:p w14:paraId="28553640" w14:textId="77777777" w:rsidR="00181734" w:rsidRPr="00CB0FEC" w:rsidRDefault="00181734" w:rsidP="00181734">
      <w:pPr>
        <w:numPr>
          <w:ilvl w:val="1"/>
          <w:numId w:val="22"/>
        </w:numPr>
        <w:ind w:left="567" w:hanging="283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ustawie z dnia 17 listopada 1964 r. Kodeks postępowania cywilnego (Dz. U. </w:t>
      </w:r>
      <w:r>
        <w:rPr>
          <w:rFonts w:ascii="Segoe UI" w:hAnsi="Segoe UI" w:cs="Segoe UI"/>
          <w:iCs/>
          <w:sz w:val="22"/>
          <w:szCs w:val="22"/>
        </w:rPr>
        <w:t>z 2021 r., poz. 1805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późn. zm.).</w:t>
      </w:r>
    </w:p>
    <w:p w14:paraId="680F0F89" w14:textId="77777777" w:rsidR="00181734" w:rsidRPr="00CB0FEC" w:rsidRDefault="00181734" w:rsidP="00181734">
      <w:pPr>
        <w:ind w:left="1230"/>
        <w:jc w:val="both"/>
        <w:rPr>
          <w:rFonts w:ascii="Segoe UI" w:hAnsi="Segoe UI" w:cs="Segoe UI"/>
          <w:iCs/>
          <w:color w:val="FF0000"/>
          <w:sz w:val="22"/>
          <w:szCs w:val="22"/>
        </w:rPr>
      </w:pPr>
    </w:p>
    <w:p w14:paraId="24D3F641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Zamawiający wymaga, aby potwierdzenie nadania jednocześnie określało datę przyjęcia przesyłki oraz miejsce/jednostkę organizacyjną Wykonawcy odpowiedzialną za jej przyjęcie. </w:t>
      </w:r>
    </w:p>
    <w:p w14:paraId="729ADC46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3A016044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Dowodem nadania przesyłki kurierskiej będzie kopia wypełnionej przez Zamawiającego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 xml:space="preserve">i podpisanej przez osobę upoważnioną Wykonawcy nalepki adresowej zawierającej potwierdzenie nadania przesyłki  z uwzględnieniem daty, godziny i podpisu Wykonawcy. </w:t>
      </w:r>
    </w:p>
    <w:p w14:paraId="61D6EDD6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0D6F227B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będzie korzystał ze swojego opakowania przesyłek.</w:t>
      </w:r>
    </w:p>
    <w:p w14:paraId="7B8A8632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0C4B313D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zobowiązuje się do:</w:t>
      </w:r>
    </w:p>
    <w:p w14:paraId="3BACBB6A" w14:textId="77777777" w:rsidR="00181734" w:rsidRPr="00CB0FEC" w:rsidRDefault="00181734" w:rsidP="00181734">
      <w:pPr>
        <w:numPr>
          <w:ilvl w:val="0"/>
          <w:numId w:val="23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prawidłowego adresowania przesyłek i paczek poprzez umieszczenie na przesyłkach </w:t>
      </w:r>
      <w:r w:rsidRPr="00CB0FEC">
        <w:rPr>
          <w:rFonts w:ascii="Segoe UI" w:hAnsi="Segoe UI" w:cs="Segoe UI"/>
          <w:sz w:val="22"/>
          <w:szCs w:val="22"/>
        </w:rPr>
        <w:br/>
        <w:t xml:space="preserve">w sposób trwały i czytelny informacji identyfikujących adresata i nadawcę, jednocześnie określając rodzaj przesyłki (zwykła, polecona, polecona z potwierdzeniem odbioru) </w:t>
      </w:r>
      <w:r w:rsidRPr="00CB0FEC">
        <w:rPr>
          <w:rFonts w:ascii="Segoe UI" w:hAnsi="Segoe UI" w:cs="Segoe UI"/>
          <w:sz w:val="22"/>
          <w:szCs w:val="22"/>
        </w:rPr>
        <w:br/>
        <w:t>na stronie adresowej przesyłki,</w:t>
      </w:r>
    </w:p>
    <w:p w14:paraId="6C9EAB92" w14:textId="77777777" w:rsidR="00181734" w:rsidRPr="00CB0FEC" w:rsidRDefault="00181734" w:rsidP="00181734">
      <w:pPr>
        <w:numPr>
          <w:ilvl w:val="0"/>
          <w:numId w:val="23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przygotowania wykazu przesyłek rejestrowanych listowych i paczek przeznaczonych </w:t>
      </w:r>
      <w:r w:rsidRPr="00CB0FEC">
        <w:rPr>
          <w:rFonts w:ascii="Segoe UI" w:hAnsi="Segoe UI" w:cs="Segoe UI"/>
          <w:sz w:val="22"/>
          <w:szCs w:val="22"/>
        </w:rPr>
        <w:br/>
        <w:t>do nadania przez Wykonawcę. Przedmiotowy wykaz zawierać będzie dla każdej przesyłki dane adresata, wagę, opłatę oraz informację o jej rodzaju. Wykaz zostanie sporządzony w dwóch egzemplarzach – po jednym dla każdej ze stron,</w:t>
      </w:r>
    </w:p>
    <w:p w14:paraId="1E28E69E" w14:textId="77777777" w:rsidR="00181734" w:rsidRPr="00CB0FEC" w:rsidRDefault="00181734" w:rsidP="00181734">
      <w:pPr>
        <w:numPr>
          <w:ilvl w:val="0"/>
          <w:numId w:val="23"/>
        </w:numPr>
        <w:ind w:left="567" w:hanging="425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przygotowania odrębnego wykazu dla przesyłek nierejestrowanych, w którym przesyłki wykazywane będą sumarycznie bez szczegółowych danych adresata z zachowaniem podziału na wagę, rodzaj oraz kategorię. Wykaz zostanie sporządzony w dwóch egzemplarzach – </w:t>
      </w:r>
      <w:r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>po jednym dla każdej ze stron.</w:t>
      </w:r>
    </w:p>
    <w:p w14:paraId="22240880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  <w:shd w:val="clear" w:color="auto" w:fill="FFFF00"/>
        </w:rPr>
      </w:pPr>
    </w:p>
    <w:p w14:paraId="5B66ECD1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zobowiązuje się do umieszczania na stronie adresowej przesyłki w miejscu przeznaczonym na znak opłaty pocztowej napisu, nadruku lub odcisku pieczęci o treści uzgodnionej z Wykonawcą.</w:t>
      </w:r>
    </w:p>
    <w:p w14:paraId="1697F15C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5E130B52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Wykonawca dostarczy bezpłatnie Zamawiającemu druki zwrotnego potwierdzenia odbioru dla przesyłek krajowych i zagranicznych, paczek krajowych oraz inne druki  niezbędne do nadania przesyłki (w tym, np. nalepki adresowe dla poczty kurierskiej, oznaczenia przesyłek rejestrowanych i priorytetowych).</w:t>
      </w:r>
    </w:p>
    <w:p w14:paraId="1BA62BC6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50E9FC62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Zamawiający zobowiązuje się również do nadawania </w:t>
      </w:r>
      <w:r w:rsidRPr="00977C30">
        <w:rPr>
          <w:rFonts w:ascii="Segoe UI" w:hAnsi="Segoe UI" w:cs="Segoe UI"/>
          <w:sz w:val="22"/>
          <w:szCs w:val="22"/>
        </w:rPr>
        <w:t xml:space="preserve">przesyłek  i paczek z własnym  zwrotnym potwierdzeniem odbioru utworzonym na podstawie przepisów Ordynacji podatkowej, Kodeksu </w:t>
      </w:r>
      <w:r w:rsidRPr="00977C30">
        <w:rPr>
          <w:rFonts w:ascii="Segoe UI" w:hAnsi="Segoe UI" w:cs="Segoe UI"/>
          <w:color w:val="000000"/>
          <w:sz w:val="22"/>
          <w:szCs w:val="22"/>
        </w:rPr>
        <w:t>postępowania</w:t>
      </w:r>
      <w:r w:rsidRPr="00977C30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977C30">
        <w:rPr>
          <w:rFonts w:ascii="Segoe UI" w:hAnsi="Segoe UI" w:cs="Segoe UI"/>
          <w:sz w:val="22"/>
          <w:szCs w:val="22"/>
        </w:rPr>
        <w:t>cywilnego oraz Kodeksu postępowania administracyjnego.</w:t>
      </w:r>
      <w:r w:rsidRPr="00CB0FEC">
        <w:rPr>
          <w:rFonts w:ascii="Segoe UI" w:hAnsi="Segoe UI" w:cs="Segoe UI"/>
          <w:b/>
          <w:sz w:val="22"/>
          <w:szCs w:val="22"/>
        </w:rPr>
        <w:t xml:space="preserve"> </w:t>
      </w:r>
    </w:p>
    <w:p w14:paraId="3B8410F2" w14:textId="77777777" w:rsidR="00181734" w:rsidRPr="00CB0FEC" w:rsidRDefault="00181734" w:rsidP="00181734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548AE97B" w14:textId="77777777" w:rsidR="00181734" w:rsidRPr="00EE51D2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Pokwitowane przez adresata potwierdzenie odbioru, dla przesyłek nadanych przez Zamawiającego ze zwrotnym potwierdzeniem odbioru, Wykonawca będzie doręczał 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niezwłocznie</w:t>
      </w:r>
      <w:r w:rsidRPr="00CB0FEC">
        <w:rPr>
          <w:rFonts w:ascii="Segoe UI" w:hAnsi="Segoe UI" w:cs="Segoe UI"/>
          <w:color w:val="0000FF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bezpośrednio do miejsca wskazanego w </w:t>
      </w:r>
      <w:r w:rsidRPr="00977C30">
        <w:rPr>
          <w:rFonts w:ascii="Segoe UI" w:hAnsi="Segoe UI" w:cs="Segoe UI"/>
          <w:color w:val="000000"/>
          <w:sz w:val="22"/>
          <w:szCs w:val="22"/>
        </w:rPr>
        <w:t>pkt 8.</w:t>
      </w:r>
    </w:p>
    <w:p w14:paraId="702BFE27" w14:textId="77777777" w:rsidR="00181734" w:rsidRPr="00CB0FEC" w:rsidRDefault="00181734" w:rsidP="00181734">
      <w:pPr>
        <w:jc w:val="both"/>
        <w:rPr>
          <w:rFonts w:ascii="Segoe UI" w:hAnsi="Segoe UI" w:cs="Segoe UI"/>
          <w:sz w:val="22"/>
          <w:szCs w:val="22"/>
        </w:rPr>
      </w:pPr>
    </w:p>
    <w:p w14:paraId="62C222A4" w14:textId="79A571C8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W razie niemożności bezpośredniego doręczenia przesyłki adresatowi, Wykonawca zobowiązany jest do przechowywania przesyłki przez okres 14 dni w swojej placówce. Przedstawiciel Wykonawcy pozostawi zawiadomienie adresatowi przesyłki wraz z informacją o możliwości jej odbioru w terminie 7 dni, licząc od dnia pozostawienia zawiadomienia w oddawczej skrzynce pocztowej lub </w:t>
      </w:r>
      <w:r w:rsidRPr="00CB0FEC">
        <w:rPr>
          <w:rFonts w:ascii="Segoe UI" w:hAnsi="Segoe UI" w:cs="Segoe UI"/>
          <w:color w:val="000000"/>
          <w:sz w:val="22"/>
          <w:szCs w:val="22"/>
        </w:rPr>
        <w:lastRenderedPageBreak/>
        <w:t>gdy nie jest to możliwe, na drzwiach mieszkania adresata, jego biura lub innego pomieszczenia, w którym adresat wykonuje swoje czynności zawodowe, bądź w widocznym miejscu przy wejściu na posesję adresata. W przypadku niepodjęcia przesyłki w terminie 7 dni, Wykonawca zobowiązany jest do pozostawienia powtórnego zawiadomienia o możliwości odbioru przesyłki w terminie nie dłuższym niż 14 dni od daty pierwszego zawiadomienia. Po upływie terminu do odbioru przesyłki, Wykonawca niezwłocznie zwracana przesyłkę do siedziby Zamawiającego wraz z podaniem przyczyny nie odebrania przesyłki przez adresata.</w:t>
      </w:r>
    </w:p>
    <w:p w14:paraId="4CB7CCD0" w14:textId="77777777" w:rsidR="00181734" w:rsidRPr="00CB0FEC" w:rsidRDefault="00181734" w:rsidP="00181734">
      <w:pPr>
        <w:jc w:val="both"/>
        <w:rPr>
          <w:rFonts w:ascii="Segoe UI" w:hAnsi="Segoe UI" w:cs="Segoe UI"/>
          <w:sz w:val="22"/>
          <w:szCs w:val="22"/>
        </w:rPr>
      </w:pPr>
    </w:p>
    <w:p w14:paraId="42391C3B" w14:textId="77777777" w:rsidR="00181734" w:rsidRPr="00CB0FEC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W razie uszkodzenia przesyłki, Wykonawca ma obowiązek ją zabezpieczyć oraz nanieść adnotację z informacją o osobie i zakresie dokonanego zabezpieczenia.</w:t>
      </w:r>
    </w:p>
    <w:p w14:paraId="23FCE704" w14:textId="77777777" w:rsidR="00181734" w:rsidRPr="00CB0FEC" w:rsidRDefault="00181734" w:rsidP="00181734">
      <w:pPr>
        <w:ind w:left="720"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3837474A" w14:textId="77777777" w:rsidR="00181734" w:rsidRDefault="00181734" w:rsidP="00181734">
      <w:pPr>
        <w:numPr>
          <w:ilvl w:val="0"/>
          <w:numId w:val="21"/>
        </w:numPr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Wykonawca w ramach realizacji przedmiotu zamówienia doręczał będzie przesyłki krajowe przyjęte do przemieszczania i doręczania z zachowaniem wskaźników terminowości doręczeń przesyłek w obrocie krajowym wskazanym w </w:t>
      </w:r>
      <w:r w:rsidRPr="00CB0FEC">
        <w:rPr>
          <w:rFonts w:ascii="Segoe UI" w:hAnsi="Segoe UI" w:cs="Segoe UI"/>
          <w:sz w:val="22"/>
          <w:szCs w:val="22"/>
        </w:rPr>
        <w:t>r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ozporządzeniu Ministra Administracji i Cyfryzacji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z dnia 29 kwietnia 2013 r. w sprawie warunków wykonywania usług powszechnych przez operatora wyznac</w:t>
      </w:r>
      <w:r>
        <w:rPr>
          <w:rFonts w:ascii="Segoe UI" w:hAnsi="Segoe UI" w:cs="Segoe UI"/>
          <w:color w:val="000000"/>
          <w:sz w:val="22"/>
          <w:szCs w:val="22"/>
        </w:rPr>
        <w:t>zonego (Dz. U. z 2020 r.,  poz. 1026</w:t>
      </w:r>
      <w:r w:rsidRPr="00CB0FEC">
        <w:rPr>
          <w:rFonts w:ascii="Segoe UI" w:hAnsi="Segoe UI" w:cs="Segoe UI"/>
          <w:color w:val="000000"/>
          <w:sz w:val="22"/>
          <w:szCs w:val="22"/>
        </w:rPr>
        <w:t>).</w:t>
      </w:r>
    </w:p>
    <w:p w14:paraId="3BB6BC9F" w14:textId="77777777" w:rsidR="00181734" w:rsidRDefault="00181734" w:rsidP="00181734">
      <w:pPr>
        <w:pStyle w:val="Akapitzlist"/>
        <w:rPr>
          <w:rFonts w:ascii="Segoe UI" w:hAnsi="Segoe UI" w:cs="Segoe UI"/>
          <w:sz w:val="22"/>
          <w:szCs w:val="22"/>
        </w:rPr>
      </w:pPr>
    </w:p>
    <w:p w14:paraId="6C6EF853" w14:textId="66856163" w:rsidR="00181734" w:rsidRDefault="00181734" w:rsidP="00181734">
      <w:pPr>
        <w:pStyle w:val="Akapitzlist"/>
        <w:numPr>
          <w:ilvl w:val="0"/>
          <w:numId w:val="21"/>
        </w:numPr>
        <w:tabs>
          <w:tab w:val="left" w:pos="0"/>
        </w:tabs>
        <w:suppressAutoHyphens w:val="0"/>
        <w:autoSpaceDE w:val="0"/>
        <w:adjustRightInd w:val="0"/>
        <w:contextualSpacing/>
        <w:jc w:val="both"/>
        <w:rPr>
          <w:rFonts w:ascii="Segoe UI" w:hAnsi="Segoe UI" w:cs="Segoe UI"/>
          <w:sz w:val="22"/>
          <w:szCs w:val="22"/>
        </w:rPr>
      </w:pPr>
      <w:r w:rsidRPr="00977C30">
        <w:rPr>
          <w:rFonts w:ascii="Segoe UI" w:hAnsi="Segoe UI" w:cs="Segoe UI"/>
          <w:sz w:val="22"/>
          <w:szCs w:val="22"/>
        </w:rPr>
        <w:t>Zamawiający, stosownie do art. 95 ustawy Prawo zamówień publicznych wymaga zatrudniania przez Wykonawcę lub podwykonawcę na podstawie umowy o pracę w rozumieniu przepisów ustawy z dnia 26 czerwca 1974 r. - Kodeks pracy (Dz.U. z 202</w:t>
      </w:r>
      <w:r w:rsidR="00E860B0">
        <w:rPr>
          <w:rFonts w:ascii="Segoe UI" w:hAnsi="Segoe UI" w:cs="Segoe UI"/>
          <w:sz w:val="22"/>
          <w:szCs w:val="22"/>
        </w:rPr>
        <w:t>2</w:t>
      </w:r>
      <w:r w:rsidRPr="00977C30">
        <w:rPr>
          <w:rFonts w:ascii="Segoe UI" w:hAnsi="Segoe UI" w:cs="Segoe UI"/>
          <w:sz w:val="22"/>
          <w:szCs w:val="22"/>
        </w:rPr>
        <w:t xml:space="preserve"> r. poz. 1</w:t>
      </w:r>
      <w:r w:rsidR="00E860B0">
        <w:rPr>
          <w:rFonts w:ascii="Segoe UI" w:hAnsi="Segoe UI" w:cs="Segoe UI"/>
          <w:sz w:val="22"/>
          <w:szCs w:val="22"/>
        </w:rPr>
        <w:t>510</w:t>
      </w:r>
      <w:r w:rsidRPr="00977C30">
        <w:rPr>
          <w:rFonts w:ascii="Segoe UI" w:hAnsi="Segoe UI" w:cs="Segoe UI"/>
          <w:sz w:val="22"/>
          <w:szCs w:val="22"/>
        </w:rPr>
        <w:t>, ze zm.), w wymiarze czasu pracy adekwatnym do powierzanych zadań, osób realizujących przedmiot Umowy w zakresie przyjmowania, przemieszczania i doręczania przesyłek pocztowych oraz ich ewentualnych zwrotów, z uwzględnieniem minimalnego wynagrodzenia za pracę ustalonego na podstawie ustawy z dnia 10 października 2002 r. o minimalnym wynagrodzeniu za pracę (</w:t>
      </w:r>
      <w:r>
        <w:rPr>
          <w:rFonts w:ascii="Segoe UI" w:hAnsi="Segoe UI" w:cs="Segoe UI"/>
          <w:sz w:val="22"/>
          <w:szCs w:val="22"/>
        </w:rPr>
        <w:t>Dz.U. 2020 r. poz. 2207</w:t>
      </w:r>
      <w:r w:rsidRPr="00977C30">
        <w:rPr>
          <w:rFonts w:ascii="Segoe UI" w:hAnsi="Segoe UI" w:cs="Segoe UI"/>
          <w:sz w:val="22"/>
          <w:szCs w:val="22"/>
        </w:rPr>
        <w:t>), przez cały okres realizacji zamówienia</w:t>
      </w:r>
      <w:r>
        <w:rPr>
          <w:rFonts w:ascii="Segoe UI" w:hAnsi="Segoe UI" w:cs="Segoe UI"/>
          <w:sz w:val="22"/>
          <w:szCs w:val="22"/>
        </w:rPr>
        <w:t>.</w:t>
      </w:r>
    </w:p>
    <w:p w14:paraId="78397CD0" w14:textId="77777777" w:rsidR="00181734" w:rsidRPr="00EE51D2" w:rsidRDefault="00181734" w:rsidP="00181734">
      <w:pPr>
        <w:pStyle w:val="Akapitzlist"/>
        <w:rPr>
          <w:rFonts w:ascii="Segoe UI" w:hAnsi="Segoe UI" w:cs="Segoe UI"/>
          <w:sz w:val="22"/>
          <w:szCs w:val="22"/>
        </w:rPr>
      </w:pPr>
    </w:p>
    <w:p w14:paraId="507630B9" w14:textId="7D7DFB0E" w:rsidR="00181734" w:rsidRPr="00EE51D2" w:rsidRDefault="00181734" w:rsidP="00181734">
      <w:pPr>
        <w:pStyle w:val="Akapitzlist"/>
        <w:numPr>
          <w:ilvl w:val="0"/>
          <w:numId w:val="21"/>
        </w:numPr>
        <w:shd w:val="clear" w:color="auto" w:fill="FFFFFF"/>
        <w:suppressAutoHyphens w:val="0"/>
        <w:autoSpaceDE w:val="0"/>
        <w:adjustRightInd w:val="0"/>
        <w:ind w:left="357" w:hanging="357"/>
        <w:contextualSpacing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EE51D2">
        <w:rPr>
          <w:rFonts w:ascii="Segoe UI" w:hAnsi="Segoe UI" w:cs="Segoe UI"/>
          <w:sz w:val="22"/>
          <w:szCs w:val="22"/>
        </w:rPr>
        <w:t>Wykonawca zobowiązany jest wykonać zamówienie w terminie:</w:t>
      </w:r>
      <w:r w:rsidRPr="00EE51D2">
        <w:rPr>
          <w:rFonts w:ascii="Segoe UI" w:hAnsi="Segoe UI" w:cs="Segoe UI"/>
          <w:b/>
          <w:sz w:val="22"/>
          <w:szCs w:val="22"/>
        </w:rPr>
        <w:t xml:space="preserve"> </w:t>
      </w:r>
      <w:r w:rsidRPr="00EE51D2">
        <w:rPr>
          <w:rFonts w:ascii="Segoe UI" w:hAnsi="Segoe UI" w:cs="Segoe UI"/>
          <w:sz w:val="22"/>
          <w:szCs w:val="22"/>
        </w:rPr>
        <w:t>od podpisania umowy, nie wcześniej niż od dnia 0</w:t>
      </w:r>
      <w:r>
        <w:rPr>
          <w:rFonts w:ascii="Segoe UI" w:hAnsi="Segoe UI" w:cs="Segoe UI"/>
          <w:sz w:val="22"/>
          <w:szCs w:val="22"/>
        </w:rPr>
        <w:t>2</w:t>
      </w:r>
      <w:r w:rsidRPr="00EE51D2">
        <w:rPr>
          <w:rFonts w:ascii="Segoe UI" w:hAnsi="Segoe UI" w:cs="Segoe UI"/>
          <w:sz w:val="22"/>
          <w:szCs w:val="22"/>
        </w:rPr>
        <w:t>.01.202</w:t>
      </w:r>
      <w:r>
        <w:rPr>
          <w:rFonts w:ascii="Segoe UI" w:hAnsi="Segoe UI" w:cs="Segoe UI"/>
          <w:sz w:val="22"/>
          <w:szCs w:val="22"/>
        </w:rPr>
        <w:t>3</w:t>
      </w:r>
      <w:r w:rsidRPr="00EE51D2">
        <w:rPr>
          <w:rFonts w:ascii="Segoe UI" w:hAnsi="Segoe UI" w:cs="Segoe UI"/>
          <w:sz w:val="22"/>
          <w:szCs w:val="22"/>
        </w:rPr>
        <w:t xml:space="preserve"> r. do dnia </w:t>
      </w:r>
      <w:r>
        <w:rPr>
          <w:rFonts w:ascii="Segoe UI" w:hAnsi="Segoe UI" w:cs="Segoe UI"/>
          <w:sz w:val="22"/>
          <w:szCs w:val="22"/>
        </w:rPr>
        <w:t>29</w:t>
      </w:r>
      <w:r w:rsidRPr="00EE51D2">
        <w:rPr>
          <w:rFonts w:ascii="Segoe UI" w:hAnsi="Segoe UI" w:cs="Segoe UI"/>
          <w:sz w:val="22"/>
          <w:szCs w:val="22"/>
        </w:rPr>
        <w:t>.12.202</w:t>
      </w:r>
      <w:r>
        <w:rPr>
          <w:rFonts w:ascii="Segoe UI" w:hAnsi="Segoe UI" w:cs="Segoe UI"/>
          <w:sz w:val="22"/>
          <w:szCs w:val="22"/>
        </w:rPr>
        <w:t>3</w:t>
      </w:r>
      <w:r w:rsidRPr="00EE51D2">
        <w:rPr>
          <w:rFonts w:ascii="Segoe UI" w:hAnsi="Segoe UI" w:cs="Segoe UI"/>
          <w:sz w:val="22"/>
          <w:szCs w:val="22"/>
        </w:rPr>
        <w:t xml:space="preserve"> r., bądź do wyczerpania maksymalnej wartości brutto umowy, w zależności od tego, które z powyższych zdarzeń nastąpi wcześniej.</w:t>
      </w:r>
    </w:p>
    <w:p w14:paraId="21F1B349" w14:textId="77777777" w:rsidR="00181734" w:rsidRPr="00217AF7" w:rsidRDefault="00181734" w:rsidP="003B090F">
      <w:pPr>
        <w:widowControl w:val="0"/>
        <w:tabs>
          <w:tab w:val="left" w:pos="284"/>
        </w:tabs>
        <w:jc w:val="both"/>
        <w:rPr>
          <w:rFonts w:ascii="Segoe UI" w:hAnsi="Segoe UI" w:cs="Segoe UI"/>
          <w:sz w:val="22"/>
          <w:szCs w:val="22"/>
        </w:rPr>
      </w:pPr>
    </w:p>
    <w:sectPr w:rsidR="00181734" w:rsidRPr="00217AF7" w:rsidSect="003B090F"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53AC"/>
    <w:multiLevelType w:val="multilevel"/>
    <w:tmpl w:val="820CA6B8"/>
    <w:lvl w:ilvl="0">
      <w:start w:val="1"/>
      <w:numFmt w:val="decimal"/>
      <w:lvlText w:val="%1)"/>
      <w:lvlJc w:val="left"/>
      <w:pPr>
        <w:ind w:left="644" w:hanging="360"/>
      </w:pPr>
    </w:lvl>
    <w:lvl w:ilvl="1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056" w:hanging="36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B1798E"/>
    <w:multiLevelType w:val="multilevel"/>
    <w:tmpl w:val="3A8EBE9C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0AD409FD"/>
    <w:multiLevelType w:val="multilevel"/>
    <w:tmpl w:val="D21E86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230" w:hanging="510"/>
      </w:pPr>
    </w:lvl>
    <w:lvl w:ilvl="2">
      <w:start w:val="9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5E53D7"/>
    <w:multiLevelType w:val="hybridMultilevel"/>
    <w:tmpl w:val="233035AE"/>
    <w:lvl w:ilvl="0" w:tplc="9F84F9A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9493CC5"/>
    <w:multiLevelType w:val="hybridMultilevel"/>
    <w:tmpl w:val="A7840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E75DF"/>
    <w:multiLevelType w:val="hybridMultilevel"/>
    <w:tmpl w:val="9E188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BE3F14"/>
    <w:multiLevelType w:val="hybridMultilevel"/>
    <w:tmpl w:val="9642E0EA"/>
    <w:lvl w:ilvl="0" w:tplc="CB0E508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A6D1E"/>
    <w:multiLevelType w:val="multilevel"/>
    <w:tmpl w:val="5A68D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1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93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51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  <w:b w:val="0"/>
      </w:rPr>
    </w:lvl>
  </w:abstractNum>
  <w:abstractNum w:abstractNumId="8" w15:restartNumberingAfterBreak="0">
    <w:nsid w:val="2B1467CD"/>
    <w:multiLevelType w:val="multilevel"/>
    <w:tmpl w:val="C9680E52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" w15:restartNumberingAfterBreak="0">
    <w:nsid w:val="2D251C3C"/>
    <w:multiLevelType w:val="multilevel"/>
    <w:tmpl w:val="BA501D0C"/>
    <w:lvl w:ilvl="0">
      <w:numFmt w:val="bullet"/>
      <w:lvlText w:val=""/>
      <w:lvlJc w:val="left"/>
      <w:pPr>
        <w:ind w:left="83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5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7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9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1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3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5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7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93" w:hanging="360"/>
      </w:pPr>
      <w:rPr>
        <w:rFonts w:ascii="Wingdings" w:hAnsi="Wingdings"/>
      </w:rPr>
    </w:lvl>
  </w:abstractNum>
  <w:abstractNum w:abstractNumId="10" w15:restartNumberingAfterBreak="0">
    <w:nsid w:val="34600D73"/>
    <w:multiLevelType w:val="multilevel"/>
    <w:tmpl w:val="0C70624E"/>
    <w:lvl w:ilvl="0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811709"/>
    <w:multiLevelType w:val="multilevel"/>
    <w:tmpl w:val="2A461D8A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BD46EC"/>
    <w:multiLevelType w:val="multilevel"/>
    <w:tmpl w:val="015686C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8C6616"/>
    <w:multiLevelType w:val="multilevel"/>
    <w:tmpl w:val="5450D378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75" w:hanging="360"/>
      </w:pPr>
    </w:lvl>
    <w:lvl w:ilvl="2">
      <w:start w:val="1"/>
      <w:numFmt w:val="lowerRoman"/>
      <w:lvlText w:val="%3."/>
      <w:lvlJc w:val="right"/>
      <w:pPr>
        <w:ind w:left="3195" w:hanging="180"/>
      </w:pPr>
    </w:lvl>
    <w:lvl w:ilvl="3">
      <w:start w:val="1"/>
      <w:numFmt w:val="decimal"/>
      <w:lvlText w:val="%4."/>
      <w:lvlJc w:val="left"/>
      <w:pPr>
        <w:ind w:left="3915" w:hanging="360"/>
      </w:pPr>
    </w:lvl>
    <w:lvl w:ilvl="4">
      <w:start w:val="1"/>
      <w:numFmt w:val="lowerLetter"/>
      <w:lvlText w:val="%5."/>
      <w:lvlJc w:val="left"/>
      <w:pPr>
        <w:ind w:left="4635" w:hanging="360"/>
      </w:pPr>
    </w:lvl>
    <w:lvl w:ilvl="5">
      <w:start w:val="1"/>
      <w:numFmt w:val="lowerRoman"/>
      <w:lvlText w:val="%6."/>
      <w:lvlJc w:val="right"/>
      <w:pPr>
        <w:ind w:left="5355" w:hanging="180"/>
      </w:pPr>
    </w:lvl>
    <w:lvl w:ilvl="6">
      <w:start w:val="1"/>
      <w:numFmt w:val="decimal"/>
      <w:lvlText w:val="%7."/>
      <w:lvlJc w:val="left"/>
      <w:pPr>
        <w:ind w:left="6075" w:hanging="360"/>
      </w:pPr>
    </w:lvl>
    <w:lvl w:ilvl="7">
      <w:start w:val="1"/>
      <w:numFmt w:val="lowerLetter"/>
      <w:lvlText w:val="%8."/>
      <w:lvlJc w:val="left"/>
      <w:pPr>
        <w:ind w:left="6795" w:hanging="360"/>
      </w:pPr>
    </w:lvl>
    <w:lvl w:ilvl="8">
      <w:start w:val="1"/>
      <w:numFmt w:val="lowerRoman"/>
      <w:lvlText w:val="%9."/>
      <w:lvlJc w:val="right"/>
      <w:pPr>
        <w:ind w:left="7515" w:hanging="180"/>
      </w:pPr>
    </w:lvl>
  </w:abstractNum>
  <w:abstractNum w:abstractNumId="14" w15:restartNumberingAfterBreak="0">
    <w:nsid w:val="45D070DA"/>
    <w:multiLevelType w:val="multilevel"/>
    <w:tmpl w:val="49DCE190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52AB25A1"/>
    <w:multiLevelType w:val="multilevel"/>
    <w:tmpl w:val="C74407C4"/>
    <w:lvl w:ilvl="0">
      <w:start w:val="7"/>
      <w:numFmt w:val="decimal"/>
      <w:lvlText w:val="%1."/>
      <w:lvlJc w:val="center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730" w:hanging="360"/>
      </w:pPr>
    </w:lvl>
    <w:lvl w:ilvl="2">
      <w:start w:val="1"/>
      <w:numFmt w:val="lowerRoman"/>
      <w:lvlText w:val="%3."/>
      <w:lvlJc w:val="right"/>
      <w:pPr>
        <w:ind w:left="1450" w:hanging="180"/>
      </w:pPr>
    </w:lvl>
    <w:lvl w:ilvl="3">
      <w:start w:val="1"/>
      <w:numFmt w:val="decimal"/>
      <w:lvlText w:val="%4."/>
      <w:lvlJc w:val="left"/>
      <w:pPr>
        <w:ind w:left="2170" w:hanging="360"/>
      </w:pPr>
    </w:lvl>
    <w:lvl w:ilvl="4">
      <w:start w:val="1"/>
      <w:numFmt w:val="lowerLetter"/>
      <w:lvlText w:val="%5."/>
      <w:lvlJc w:val="left"/>
      <w:pPr>
        <w:ind w:left="2890" w:hanging="360"/>
      </w:pPr>
    </w:lvl>
    <w:lvl w:ilvl="5">
      <w:start w:val="1"/>
      <w:numFmt w:val="lowerRoman"/>
      <w:lvlText w:val="%6."/>
      <w:lvlJc w:val="right"/>
      <w:pPr>
        <w:ind w:left="3610" w:hanging="180"/>
      </w:pPr>
    </w:lvl>
    <w:lvl w:ilvl="6">
      <w:start w:val="1"/>
      <w:numFmt w:val="decimal"/>
      <w:lvlText w:val="%7."/>
      <w:lvlJc w:val="left"/>
      <w:pPr>
        <w:ind w:left="4330" w:hanging="360"/>
      </w:pPr>
    </w:lvl>
    <w:lvl w:ilvl="7">
      <w:start w:val="1"/>
      <w:numFmt w:val="lowerLetter"/>
      <w:lvlText w:val="%8."/>
      <w:lvlJc w:val="left"/>
      <w:pPr>
        <w:ind w:left="5050" w:hanging="360"/>
      </w:pPr>
    </w:lvl>
    <w:lvl w:ilvl="8">
      <w:start w:val="1"/>
      <w:numFmt w:val="lowerRoman"/>
      <w:lvlText w:val="%9."/>
      <w:lvlJc w:val="right"/>
      <w:pPr>
        <w:ind w:left="5770" w:hanging="180"/>
      </w:pPr>
    </w:lvl>
  </w:abstractNum>
  <w:abstractNum w:abstractNumId="16" w15:restartNumberingAfterBreak="0">
    <w:nsid w:val="57093B45"/>
    <w:multiLevelType w:val="multilevel"/>
    <w:tmpl w:val="E81C33A6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65BA9"/>
    <w:multiLevelType w:val="multilevel"/>
    <w:tmpl w:val="6682F34E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60E166C9"/>
    <w:multiLevelType w:val="multilevel"/>
    <w:tmpl w:val="1276B86C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6D343266"/>
    <w:multiLevelType w:val="multilevel"/>
    <w:tmpl w:val="60CCD12A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221C83"/>
    <w:multiLevelType w:val="hybridMultilevel"/>
    <w:tmpl w:val="12D8703E"/>
    <w:lvl w:ilvl="0" w:tplc="159C7D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1B4438D"/>
    <w:multiLevelType w:val="hybridMultilevel"/>
    <w:tmpl w:val="6186B9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8C44CC9"/>
    <w:multiLevelType w:val="multilevel"/>
    <w:tmpl w:val="DE52A60A"/>
    <w:lvl w:ilvl="0">
      <w:start w:val="1"/>
      <w:numFmt w:val="lowerLetter"/>
      <w:lvlText w:val="%1)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665BBC"/>
    <w:multiLevelType w:val="multilevel"/>
    <w:tmpl w:val="F81A9518"/>
    <w:lvl w:ilvl="0">
      <w:start w:val="1"/>
      <w:numFmt w:val="decimal"/>
      <w:lvlText w:val="%1)"/>
      <w:lvlJc w:val="left"/>
      <w:pPr>
        <w:ind w:left="1070" w:hanging="360"/>
      </w:pPr>
    </w:lvl>
    <w:lvl w:ilvl="1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482" w:hanging="36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FF53444"/>
    <w:multiLevelType w:val="multilevel"/>
    <w:tmpl w:val="B72A75F4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1347754002">
    <w:abstractNumId w:val="7"/>
  </w:num>
  <w:num w:numId="2" w16cid:durableId="893348894">
    <w:abstractNumId w:val="14"/>
  </w:num>
  <w:num w:numId="3" w16cid:durableId="2081436506">
    <w:abstractNumId w:val="24"/>
  </w:num>
  <w:num w:numId="4" w16cid:durableId="1469082345">
    <w:abstractNumId w:val="3"/>
  </w:num>
  <w:num w:numId="5" w16cid:durableId="1220676989">
    <w:abstractNumId w:val="6"/>
  </w:num>
  <w:num w:numId="6" w16cid:durableId="840510770">
    <w:abstractNumId w:val="5"/>
  </w:num>
  <w:num w:numId="7" w16cid:durableId="486241181">
    <w:abstractNumId w:val="21"/>
  </w:num>
  <w:num w:numId="8" w16cid:durableId="835847026">
    <w:abstractNumId w:val="9"/>
  </w:num>
  <w:num w:numId="9" w16cid:durableId="1488741232">
    <w:abstractNumId w:val="18"/>
  </w:num>
  <w:num w:numId="10" w16cid:durableId="91632061">
    <w:abstractNumId w:val="17"/>
  </w:num>
  <w:num w:numId="11" w16cid:durableId="1548295295">
    <w:abstractNumId w:val="16"/>
  </w:num>
  <w:num w:numId="12" w16cid:durableId="1503428142">
    <w:abstractNumId w:val="13"/>
  </w:num>
  <w:num w:numId="13" w16cid:durableId="60442583">
    <w:abstractNumId w:val="22"/>
  </w:num>
  <w:num w:numId="14" w16cid:durableId="1180511725">
    <w:abstractNumId w:val="19"/>
  </w:num>
  <w:num w:numId="15" w16cid:durableId="144668712">
    <w:abstractNumId w:val="12"/>
  </w:num>
  <w:num w:numId="16" w16cid:durableId="1613974639">
    <w:abstractNumId w:val="10"/>
  </w:num>
  <w:num w:numId="17" w16cid:durableId="2105345976">
    <w:abstractNumId w:val="11"/>
  </w:num>
  <w:num w:numId="18" w16cid:durableId="1379357557">
    <w:abstractNumId w:val="23"/>
  </w:num>
  <w:num w:numId="19" w16cid:durableId="2076049629">
    <w:abstractNumId w:val="8"/>
  </w:num>
  <w:num w:numId="20" w16cid:durableId="1347976677">
    <w:abstractNumId w:val="1"/>
  </w:num>
  <w:num w:numId="21" w16cid:durableId="525555790">
    <w:abstractNumId w:val="15"/>
  </w:num>
  <w:num w:numId="22" w16cid:durableId="1956016674">
    <w:abstractNumId w:val="2"/>
  </w:num>
  <w:num w:numId="23" w16cid:durableId="1317492874">
    <w:abstractNumId w:val="0"/>
  </w:num>
  <w:num w:numId="24" w16cid:durableId="1895655489">
    <w:abstractNumId w:val="20"/>
  </w:num>
  <w:num w:numId="25" w16cid:durableId="14807285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08"/>
    <w:rsid w:val="000F69AA"/>
    <w:rsid w:val="00181734"/>
    <w:rsid w:val="00217AF7"/>
    <w:rsid w:val="00223056"/>
    <w:rsid w:val="00292C20"/>
    <w:rsid w:val="003474ED"/>
    <w:rsid w:val="003B090F"/>
    <w:rsid w:val="00403A9B"/>
    <w:rsid w:val="004B5031"/>
    <w:rsid w:val="004E6870"/>
    <w:rsid w:val="0052190A"/>
    <w:rsid w:val="005B3D03"/>
    <w:rsid w:val="005D5F55"/>
    <w:rsid w:val="005D6DDA"/>
    <w:rsid w:val="00690252"/>
    <w:rsid w:val="006919AE"/>
    <w:rsid w:val="00843DB7"/>
    <w:rsid w:val="00875A85"/>
    <w:rsid w:val="00880D17"/>
    <w:rsid w:val="008F70E8"/>
    <w:rsid w:val="00A223DC"/>
    <w:rsid w:val="00B55208"/>
    <w:rsid w:val="00B93630"/>
    <w:rsid w:val="00C57C85"/>
    <w:rsid w:val="00D65FDC"/>
    <w:rsid w:val="00DD47FB"/>
    <w:rsid w:val="00E67859"/>
    <w:rsid w:val="00E860B0"/>
    <w:rsid w:val="00EB0F02"/>
    <w:rsid w:val="00EF3161"/>
    <w:rsid w:val="00F41B3D"/>
    <w:rsid w:val="00FD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4C3FE"/>
  <w15:chartTrackingRefBased/>
  <w15:docId w15:val="{6870D406-394D-4A86-B1D6-E0234918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85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99"/>
    <w:qFormat/>
    <w:rsid w:val="00B55208"/>
    <w:pPr>
      <w:ind w:left="720"/>
    </w:p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55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80D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80D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B5031"/>
    <w:rPr>
      <w:color w:val="0563C1" w:themeColor="hyperlink"/>
      <w:u w:val="single"/>
    </w:rPr>
  </w:style>
  <w:style w:type="paragraph" w:customStyle="1" w:styleId="Standard">
    <w:name w:val="Standard"/>
    <w:rsid w:val="005D6DD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3B0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1935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Cieślińska</dc:creator>
  <cp:keywords/>
  <dc:description/>
  <cp:lastModifiedBy>Judyta Stubińska</cp:lastModifiedBy>
  <cp:revision>20</cp:revision>
  <dcterms:created xsi:type="dcterms:W3CDTF">2022-10-25T10:43:00Z</dcterms:created>
  <dcterms:modified xsi:type="dcterms:W3CDTF">2022-11-23T11:54:00Z</dcterms:modified>
</cp:coreProperties>
</file>