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468DDE67" w:rsidR="00B55208" w:rsidRPr="00CE21A5" w:rsidRDefault="00B55208" w:rsidP="003B090F">
      <w:pPr>
        <w:jc w:val="right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>Załącznik Nr 7</w:t>
      </w:r>
      <w:r w:rsidR="00EA1D88">
        <w:rPr>
          <w:rFonts w:ascii="Segoe UI" w:hAnsi="Segoe UI" w:cs="Segoe UI"/>
          <w:b/>
          <w:sz w:val="22"/>
          <w:szCs w:val="22"/>
        </w:rPr>
        <w:t>c</w:t>
      </w:r>
      <w:r w:rsidRPr="00CE21A5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FD71F0">
      <w:pPr>
        <w:suppressAutoHyphens w:val="0"/>
        <w:autoSpaceDN/>
        <w:spacing w:after="200" w:line="276" w:lineRule="auto"/>
        <w:contextualSpacing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405BC62E" w14:textId="77777777" w:rsidR="00B55208" w:rsidRPr="00217AF7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p w14:paraId="59476AF2" w14:textId="6D70B225" w:rsidR="000D6397" w:rsidRPr="00D96B35" w:rsidRDefault="000D6397" w:rsidP="000D6397">
      <w:pPr>
        <w:widowControl w:val="0"/>
        <w:tabs>
          <w:tab w:val="left" w:pos="8460"/>
          <w:tab w:val="left" w:pos="8910"/>
        </w:tabs>
        <w:contextualSpacing/>
        <w:rPr>
          <w:rFonts w:ascii="Segoe UI" w:hAnsi="Segoe UI" w:cs="Segoe UI"/>
          <w:b/>
          <w:bCs/>
        </w:rPr>
      </w:pPr>
      <w:r w:rsidRPr="00D96B35">
        <w:rPr>
          <w:rFonts w:ascii="Segoe UI" w:hAnsi="Segoe UI" w:cs="Segoe UI"/>
          <w:b/>
          <w:bCs/>
        </w:rPr>
        <w:t xml:space="preserve">Zadanie </w:t>
      </w:r>
      <w:r w:rsidR="00EA1D88" w:rsidRPr="00D96B35">
        <w:rPr>
          <w:rFonts w:ascii="Segoe UI" w:hAnsi="Segoe UI" w:cs="Segoe UI"/>
          <w:b/>
          <w:bCs/>
        </w:rPr>
        <w:t>3</w:t>
      </w:r>
      <w:r w:rsidRPr="00D96B35">
        <w:rPr>
          <w:rFonts w:ascii="Segoe UI" w:hAnsi="Segoe UI" w:cs="Segoe UI"/>
          <w:b/>
          <w:bCs/>
        </w:rPr>
        <w:t>: Grupa wsparcia dla dzieci i dorosłych.</w:t>
      </w:r>
    </w:p>
    <w:p w14:paraId="23DEAF44" w14:textId="77777777" w:rsidR="000D6397" w:rsidRPr="00A348E6" w:rsidRDefault="000D6397" w:rsidP="000D6397">
      <w:pPr>
        <w:contextualSpacing/>
        <w:jc w:val="both"/>
        <w:rPr>
          <w:rFonts w:ascii="Segoe UI" w:hAnsi="Segoe UI" w:cs="Segoe UI"/>
          <w:b/>
          <w:bCs/>
          <w:u w:val="single"/>
        </w:rPr>
      </w:pPr>
      <w:r w:rsidRPr="00A348E6">
        <w:rPr>
          <w:rFonts w:ascii="Segoe UI" w:hAnsi="Segoe UI" w:cs="Segoe UI"/>
          <w:b/>
          <w:bCs/>
          <w:u w:val="single"/>
        </w:rPr>
        <w:t>Kody CPV:</w:t>
      </w:r>
    </w:p>
    <w:p w14:paraId="30F68604" w14:textId="77777777" w:rsidR="000D6397" w:rsidRPr="00A348E6" w:rsidRDefault="000D6397" w:rsidP="000D6397">
      <w:pPr>
        <w:contextualSpacing/>
        <w:jc w:val="both"/>
        <w:rPr>
          <w:rFonts w:ascii="Segoe UI" w:hAnsi="Segoe UI" w:cs="Segoe UI"/>
        </w:rPr>
      </w:pPr>
      <w:r w:rsidRPr="00A348E6">
        <w:rPr>
          <w:rFonts w:ascii="Segoe UI" w:hAnsi="Segoe UI" w:cs="Segoe UI"/>
        </w:rPr>
        <w:t>85000000-9 Usługi w zakresie zdrowia i opieki społecznej</w:t>
      </w:r>
    </w:p>
    <w:p w14:paraId="7150AE56" w14:textId="59674308" w:rsidR="0069111A" w:rsidRDefault="0069111A" w:rsidP="0069111A">
      <w:pPr>
        <w:contextualSpacing/>
        <w:jc w:val="both"/>
        <w:rPr>
          <w:rFonts w:ascii="Segoe UI" w:hAnsi="Segoe UI" w:cs="Segoe UI"/>
          <w:color w:val="000000"/>
        </w:rPr>
      </w:pPr>
    </w:p>
    <w:p w14:paraId="7398C565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</w:rPr>
        <w:t xml:space="preserve">1. Przedmiotem zamówienia w Zadaniu 3 jest przeprowadzenie </w:t>
      </w:r>
      <w:r w:rsidRPr="004D5D9A">
        <w:rPr>
          <w:rFonts w:ascii="Segoe UI" w:eastAsia="Calibri" w:hAnsi="Segoe UI" w:cs="Segoe UI"/>
          <w:lang w:eastAsia="zh-CN"/>
        </w:rPr>
        <w:t>spotkań grupy wsparcia</w:t>
      </w:r>
      <w:r w:rsidRPr="004D5D9A">
        <w:rPr>
          <w:rFonts w:ascii="Segoe UI" w:hAnsi="Segoe UI" w:cs="Segoe UI"/>
        </w:rPr>
        <w:br/>
      </w:r>
      <w:r w:rsidRPr="004D5D9A">
        <w:rPr>
          <w:rFonts w:ascii="Segoe UI" w:eastAsia="Calibri" w:hAnsi="Segoe UI" w:cs="Segoe UI"/>
          <w:lang w:eastAsia="zh-CN"/>
        </w:rPr>
        <w:t>dla dzieci i młodzieży oraz osób dorosłych</w:t>
      </w:r>
      <w:r w:rsidRPr="004D5D9A">
        <w:rPr>
          <w:rFonts w:ascii="Segoe UI" w:hAnsi="Segoe UI" w:cs="Segoe UI"/>
        </w:rPr>
        <w:t xml:space="preserve"> uciekających przed wojną w Ukrainie, które przybyły do Polski od 24 lutego 2022r., zwanego dalej </w:t>
      </w:r>
      <w:r w:rsidRPr="004D5D9A">
        <w:rPr>
          <w:rFonts w:ascii="Segoe UI" w:eastAsia="Calibri" w:hAnsi="Segoe UI" w:cs="Segoe UI"/>
          <w:i/>
          <w:iCs/>
          <w:lang w:eastAsia="zh-CN"/>
        </w:rPr>
        <w:t>wsparciem,</w:t>
      </w:r>
      <w:r w:rsidRPr="004D5D9A">
        <w:rPr>
          <w:rFonts w:ascii="Segoe UI" w:hAnsi="Segoe UI" w:cs="Segoe UI"/>
        </w:rPr>
        <w:t xml:space="preserve"> w formie:</w:t>
      </w:r>
    </w:p>
    <w:p w14:paraId="46D9BB89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  <w:b/>
        </w:rPr>
        <w:t>2022 rok:</w:t>
      </w:r>
    </w:p>
    <w:p w14:paraId="29FC5CC0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</w:rPr>
        <w:t xml:space="preserve">- 1 </w:t>
      </w:r>
      <w:r w:rsidRPr="004D5D9A">
        <w:rPr>
          <w:rFonts w:ascii="Segoe UI" w:eastAsia="Calibri" w:hAnsi="Segoe UI" w:cs="Segoe UI"/>
          <w:lang w:eastAsia="zh-CN"/>
        </w:rPr>
        <w:t>grupa wsparcia dla dzieci i młodzieży (12 godzin)</w:t>
      </w:r>
    </w:p>
    <w:p w14:paraId="517EED64" w14:textId="77777777" w:rsidR="00EA1D88" w:rsidRPr="004D5D9A" w:rsidRDefault="00EA1D88" w:rsidP="00EA1D88">
      <w:pPr>
        <w:jc w:val="both"/>
      </w:pPr>
      <w:r w:rsidRPr="004D5D9A">
        <w:rPr>
          <w:rFonts w:ascii="Segoe UI" w:eastAsia="Calibri" w:hAnsi="Segoe UI" w:cs="Segoe UI"/>
          <w:lang w:eastAsia="zh-CN"/>
        </w:rPr>
        <w:t>- 1 grupa wsparcia dla osób dorosłych (12 godzin)</w:t>
      </w:r>
    </w:p>
    <w:p w14:paraId="0D6605A6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  <w:b/>
        </w:rPr>
        <w:t>2023 rok:</w:t>
      </w:r>
    </w:p>
    <w:p w14:paraId="1DF36F7F" w14:textId="77777777" w:rsidR="00EA1D88" w:rsidRPr="004D5D9A" w:rsidRDefault="00EA1D88" w:rsidP="00EA1D88">
      <w:pPr>
        <w:jc w:val="both"/>
      </w:pPr>
      <w:r w:rsidRPr="004D5D9A">
        <w:rPr>
          <w:rFonts w:ascii="Segoe UI" w:eastAsia="Calibri" w:hAnsi="Segoe UI" w:cs="Segoe UI"/>
          <w:lang w:eastAsia="zh-CN"/>
        </w:rPr>
        <w:t>- 1 grupa wsparcia dla osób dorosłych (12 godzin)</w:t>
      </w:r>
    </w:p>
    <w:p w14:paraId="1F092BD6" w14:textId="77777777" w:rsidR="00EA1D88" w:rsidRPr="004D5D9A" w:rsidRDefault="00EA1D88" w:rsidP="00EA1D88">
      <w:pPr>
        <w:jc w:val="both"/>
        <w:rPr>
          <w:rFonts w:ascii="Segoe UI" w:hAnsi="Segoe UI" w:cs="Segoe UI"/>
        </w:rPr>
      </w:pPr>
    </w:p>
    <w:p w14:paraId="3DE37C45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2. Odbiorcami </w:t>
      </w:r>
      <w:r w:rsidRPr="004D5D9A">
        <w:rPr>
          <w:rFonts w:ascii="Segoe UI" w:eastAsia="Calibri" w:hAnsi="Segoe UI" w:cs="Segoe UI"/>
          <w:lang w:eastAsia="zh-CN"/>
        </w:rPr>
        <w:t>wsparcia</w:t>
      </w:r>
      <w:r w:rsidRPr="004D5D9A">
        <w:rPr>
          <w:rFonts w:ascii="Segoe UI" w:hAnsi="Segoe UI" w:cs="Segoe UI"/>
        </w:rPr>
        <w:t xml:space="preserve"> będą dzieci i młodzież oraz dorosłe osoby uciekające przed wojną 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zwani dalej </w:t>
      </w:r>
      <w:r w:rsidRPr="004D5D9A">
        <w:rPr>
          <w:rFonts w:ascii="Segoe UI" w:eastAsia="Calibri" w:hAnsi="Segoe UI" w:cs="Segoe UI"/>
          <w:i/>
          <w:iCs/>
          <w:lang w:eastAsia="zh-CN"/>
        </w:rPr>
        <w:t>odbiorcami</w:t>
      </w:r>
      <w:r w:rsidRPr="004D5D9A">
        <w:rPr>
          <w:rFonts w:ascii="Segoe UI" w:hAnsi="Segoe UI" w:cs="Segoe UI"/>
        </w:rPr>
        <w:t>.</w:t>
      </w:r>
    </w:p>
    <w:p w14:paraId="5B234080" w14:textId="77777777" w:rsidR="00EA1D88" w:rsidRPr="004D5D9A" w:rsidRDefault="00EA1D88" w:rsidP="00EA1D88">
      <w:pPr>
        <w:contextualSpacing/>
        <w:jc w:val="both"/>
      </w:pPr>
      <w:r w:rsidRPr="004D5D9A">
        <w:rPr>
          <w:rFonts w:ascii="Segoe UI" w:hAnsi="Segoe UI" w:cs="Segoe UI"/>
        </w:rPr>
        <w:t xml:space="preserve">3. Termin wykonania zamówienia: od dnia podpisania umowy, nie wcześniej niż od </w:t>
      </w:r>
      <w:r w:rsidRPr="004D5D9A">
        <w:rPr>
          <w:rFonts w:ascii="Segoe UI" w:eastAsia="Calibri" w:hAnsi="Segoe UI" w:cs="Segoe UI"/>
          <w:lang w:eastAsia="zh-CN"/>
        </w:rPr>
        <w:t>grudnia</w:t>
      </w:r>
      <w:r w:rsidRPr="004D5D9A">
        <w:rPr>
          <w:rFonts w:ascii="Segoe UI" w:hAnsi="Segoe UI" w:cs="Segoe UI"/>
        </w:rPr>
        <w:t xml:space="preserve"> 2022r. do 30 września 2023r. lub do czasu wyczerpania maksymalnej wartości brutto umowy, w zależności od tego, które z powyższych zdarzeń nastąpi wcześniej.</w:t>
      </w:r>
    </w:p>
    <w:p w14:paraId="726E5BBE" w14:textId="77777777" w:rsidR="00EA1D88" w:rsidRPr="004D5D9A" w:rsidRDefault="00EA1D88" w:rsidP="00EA1D88">
      <w:pPr>
        <w:contextualSpacing/>
        <w:jc w:val="both"/>
        <w:rPr>
          <w:rFonts w:ascii="Segoe UI" w:hAnsi="Segoe UI" w:cs="Segoe UI"/>
        </w:rPr>
      </w:pPr>
    </w:p>
    <w:p w14:paraId="0EC281C9" w14:textId="77777777" w:rsidR="00EA1D88" w:rsidRPr="004D5D9A" w:rsidRDefault="00EA1D88" w:rsidP="00EA1D88">
      <w:pPr>
        <w:pStyle w:val="western"/>
        <w:spacing w:before="0" w:after="0" w:line="240" w:lineRule="auto"/>
        <w:contextualSpacing/>
        <w:jc w:val="both"/>
        <w:rPr>
          <w:sz w:val="24"/>
          <w:szCs w:val="24"/>
        </w:rPr>
      </w:pPr>
      <w:r w:rsidRPr="004D5D9A">
        <w:rPr>
          <w:rFonts w:ascii="Segoe UI" w:hAnsi="Segoe UI" w:cs="Segoe UI"/>
          <w:sz w:val="24"/>
          <w:szCs w:val="24"/>
        </w:rPr>
        <w:t xml:space="preserve">4. W przypadku niewykorzystania liczby godzin w danym roku </w:t>
      </w:r>
      <w:r w:rsidRPr="004D5D9A">
        <w:rPr>
          <w:rFonts w:ascii="Segoe UI" w:hAnsi="Segoe UI" w:cs="Segoe UI"/>
          <w:sz w:val="24"/>
          <w:szCs w:val="24"/>
          <w:highlight w:val="white"/>
        </w:rPr>
        <w:t>ich realizacja przechodzi na rok następny, w okresie trwania umowy.</w:t>
      </w:r>
    </w:p>
    <w:p w14:paraId="56F9B5F0" w14:textId="77777777" w:rsidR="00EA1D88" w:rsidRPr="004D5D9A" w:rsidRDefault="00EA1D88" w:rsidP="00EA1D88">
      <w:pPr>
        <w:contextualSpacing/>
        <w:jc w:val="both"/>
        <w:rPr>
          <w:rFonts w:ascii="Segoe UI" w:hAnsi="Segoe UI" w:cs="Segoe UI"/>
        </w:rPr>
      </w:pPr>
    </w:p>
    <w:p w14:paraId="44C5A1B0" w14:textId="77777777" w:rsidR="00EA1D88" w:rsidRPr="004D5D9A" w:rsidRDefault="00EA1D88" w:rsidP="00EA1D88">
      <w:pPr>
        <w:contextualSpacing/>
        <w:jc w:val="both"/>
      </w:pPr>
      <w:r w:rsidRPr="004D5D9A">
        <w:rPr>
          <w:rFonts w:ascii="Segoe UI" w:hAnsi="Segoe UI" w:cs="Segoe UI"/>
        </w:rPr>
        <w:t xml:space="preserve">5. Liczba godzin i czas trwania </w:t>
      </w:r>
      <w:r w:rsidRPr="004D5D9A">
        <w:rPr>
          <w:rFonts w:ascii="Segoe UI" w:eastAsia="Calibri" w:hAnsi="Segoe UI" w:cs="Segoe UI"/>
          <w:lang w:eastAsia="zh-CN"/>
        </w:rPr>
        <w:t>wsparcia</w:t>
      </w:r>
      <w:r w:rsidRPr="004D5D9A">
        <w:rPr>
          <w:rFonts w:ascii="Segoe UI" w:hAnsi="Segoe UI" w:cs="Segoe UI"/>
        </w:rPr>
        <w:t xml:space="preserve">: </w:t>
      </w:r>
    </w:p>
    <w:p w14:paraId="6CD8AD2F" w14:textId="77777777" w:rsidR="00EA1D88" w:rsidRPr="004D5D9A" w:rsidRDefault="00EA1D88" w:rsidP="00EA1D88">
      <w:pPr>
        <w:spacing w:after="198"/>
        <w:contextualSpacing/>
        <w:jc w:val="both"/>
      </w:pPr>
      <w:r w:rsidRPr="004D5D9A">
        <w:rPr>
          <w:rFonts w:ascii="Segoe UI" w:hAnsi="Segoe UI" w:cs="Segoe UI"/>
        </w:rPr>
        <w:t>- okres świadczenia wsparcia – do 6 miesięcy od dnia rozpoczęcia wsparcia,</w:t>
      </w:r>
    </w:p>
    <w:p w14:paraId="4F78D285" w14:textId="77777777" w:rsidR="00EA1D88" w:rsidRPr="004D5D9A" w:rsidRDefault="00EA1D88" w:rsidP="00EA1D88">
      <w:pPr>
        <w:contextualSpacing/>
        <w:jc w:val="both"/>
      </w:pPr>
      <w:r w:rsidRPr="004D5D9A">
        <w:rPr>
          <w:rFonts w:ascii="Segoe UI" w:hAnsi="Segoe UI" w:cs="Segoe UI"/>
        </w:rPr>
        <w:t xml:space="preserve">- czas trwania </w:t>
      </w:r>
      <w:r w:rsidRPr="004D5D9A">
        <w:rPr>
          <w:rFonts w:ascii="Segoe UI" w:eastAsia="Calibri" w:hAnsi="Segoe UI" w:cs="Segoe UI"/>
          <w:lang w:eastAsia="zh-CN"/>
        </w:rPr>
        <w:t>wsparcia</w:t>
      </w:r>
      <w:r w:rsidRPr="004D5D9A">
        <w:rPr>
          <w:rFonts w:ascii="Segoe UI" w:hAnsi="Segoe UI" w:cs="Segoe UI"/>
        </w:rPr>
        <w:t xml:space="preserve"> – </w:t>
      </w:r>
      <w:r w:rsidRPr="004D5D9A">
        <w:rPr>
          <w:rFonts w:ascii="Segoe UI" w:eastAsia="Calibri" w:hAnsi="Segoe UI" w:cs="Segoe UI"/>
          <w:lang w:eastAsia="zh-CN"/>
        </w:rPr>
        <w:t>12 spotkań</w:t>
      </w:r>
      <w:r w:rsidRPr="004D5D9A">
        <w:rPr>
          <w:rFonts w:ascii="Segoe UI" w:hAnsi="Segoe UI" w:cs="Segoe UI"/>
        </w:rPr>
        <w:t xml:space="preserve"> (godzin)/</w:t>
      </w:r>
      <w:r w:rsidRPr="004D5D9A">
        <w:rPr>
          <w:rFonts w:ascii="Segoe UI" w:eastAsia="Calibri" w:hAnsi="Segoe UI" w:cs="Segoe UI"/>
          <w:lang w:eastAsia="zh-CN"/>
        </w:rPr>
        <w:t>grupę wsparcia</w:t>
      </w:r>
      <w:r w:rsidRPr="004D5D9A">
        <w:rPr>
          <w:rFonts w:ascii="Segoe UI" w:hAnsi="Segoe UI" w:cs="Segoe UI"/>
        </w:rPr>
        <w:t>,</w:t>
      </w:r>
    </w:p>
    <w:p w14:paraId="69310843" w14:textId="77777777" w:rsidR="00EA1D88" w:rsidRPr="004D5D9A" w:rsidRDefault="00EA1D88" w:rsidP="00EA1D88">
      <w:pPr>
        <w:contextualSpacing/>
        <w:jc w:val="both"/>
      </w:pPr>
      <w:r w:rsidRPr="004D5D9A">
        <w:rPr>
          <w:rFonts w:ascii="Segoe UI" w:hAnsi="Segoe UI" w:cs="Segoe UI"/>
        </w:rPr>
        <w:t xml:space="preserve">- godzina </w:t>
      </w:r>
      <w:r w:rsidRPr="004D5D9A">
        <w:rPr>
          <w:rFonts w:ascii="Segoe UI" w:eastAsia="Calibri" w:hAnsi="Segoe UI" w:cs="Segoe UI"/>
          <w:lang w:eastAsia="zh-CN"/>
        </w:rPr>
        <w:t xml:space="preserve">wsparcia </w:t>
      </w:r>
      <w:r w:rsidRPr="004D5D9A">
        <w:rPr>
          <w:rFonts w:ascii="Segoe UI" w:hAnsi="Segoe UI" w:cs="Segoe UI"/>
        </w:rPr>
        <w:t xml:space="preserve">obejmuje 60 minut, każdorazowo </w:t>
      </w:r>
      <w:r w:rsidRPr="004D5D9A">
        <w:rPr>
          <w:rFonts w:ascii="Segoe UI" w:eastAsia="Calibri" w:hAnsi="Segoe UI" w:cs="Segoe UI"/>
          <w:lang w:eastAsia="zh-CN"/>
        </w:rPr>
        <w:t>spotkanie</w:t>
      </w:r>
      <w:r w:rsidRPr="004D5D9A">
        <w:rPr>
          <w:rFonts w:ascii="Segoe UI" w:hAnsi="Segoe UI" w:cs="Segoe UI"/>
        </w:rPr>
        <w:t xml:space="preserve"> winno trwać nie dłużej niż </w:t>
      </w:r>
      <w:r w:rsidRPr="004D5D9A">
        <w:rPr>
          <w:rFonts w:ascii="Segoe UI" w:eastAsia="Calibri" w:hAnsi="Segoe UI" w:cs="Segoe UI"/>
          <w:lang w:eastAsia="zh-CN"/>
        </w:rPr>
        <w:t>60</w:t>
      </w:r>
      <w:r w:rsidRPr="004D5D9A">
        <w:rPr>
          <w:rFonts w:ascii="Segoe UI" w:hAnsi="Segoe UI" w:cs="Segoe UI"/>
        </w:rPr>
        <w:t xml:space="preserve"> min., czas trwania </w:t>
      </w:r>
      <w:r w:rsidRPr="004D5D9A">
        <w:rPr>
          <w:rFonts w:ascii="Segoe UI" w:eastAsia="Calibri" w:hAnsi="Segoe UI" w:cs="Segoe UI"/>
          <w:lang w:eastAsia="zh-CN"/>
        </w:rPr>
        <w:t>wsparcia</w:t>
      </w:r>
      <w:r w:rsidRPr="004D5D9A">
        <w:rPr>
          <w:rFonts w:ascii="Segoe UI" w:hAnsi="Segoe UI" w:cs="Segoe UI"/>
        </w:rPr>
        <w:t xml:space="preserve"> nie obejmuje dojazdu (w przypadku </w:t>
      </w:r>
      <w:r w:rsidRPr="004D5D9A">
        <w:rPr>
          <w:rFonts w:ascii="Segoe UI" w:eastAsia="Calibri" w:hAnsi="Segoe UI" w:cs="Segoe UI"/>
          <w:lang w:eastAsia="zh-CN"/>
        </w:rPr>
        <w:t>spotkań</w:t>
      </w:r>
      <w:r w:rsidRPr="004D5D9A">
        <w:rPr>
          <w:rFonts w:ascii="Segoe UI" w:hAnsi="Segoe UI" w:cs="Segoe UI"/>
        </w:rPr>
        <w:t xml:space="preserve"> stacjonarnych),</w:t>
      </w:r>
    </w:p>
    <w:p w14:paraId="1916EB47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</w:rPr>
        <w:t xml:space="preserve">- </w:t>
      </w:r>
      <w:r w:rsidRPr="004D5D9A">
        <w:rPr>
          <w:rFonts w:ascii="Segoe UI" w:eastAsia="Calibri" w:hAnsi="Segoe UI" w:cs="Segoe UI"/>
          <w:lang w:eastAsia="zh-CN"/>
        </w:rPr>
        <w:t>wsparcie świadczone będzie</w:t>
      </w:r>
      <w:r w:rsidRPr="004D5D9A">
        <w:rPr>
          <w:rFonts w:ascii="Segoe UI" w:hAnsi="Segoe UI" w:cs="Segoe UI"/>
        </w:rPr>
        <w:t xml:space="preserve"> (w zależności od potrzeb </w:t>
      </w:r>
      <w:r w:rsidRPr="004D5D9A">
        <w:rPr>
          <w:rFonts w:ascii="Segoe UI" w:eastAsia="Calibri" w:hAnsi="Segoe UI" w:cs="Segoe UI"/>
          <w:lang w:eastAsia="zh-CN"/>
        </w:rPr>
        <w:t>odbiorców</w:t>
      </w:r>
      <w:r w:rsidRPr="004D5D9A">
        <w:rPr>
          <w:rFonts w:ascii="Segoe UI" w:hAnsi="Segoe UI" w:cs="Segoe UI"/>
        </w:rPr>
        <w:t>) w godzinach popołudniowych/ przedpołudniowych/ systemie weekendowym.</w:t>
      </w:r>
    </w:p>
    <w:p w14:paraId="1F4CBCB7" w14:textId="77777777" w:rsidR="00EA1D88" w:rsidRPr="004D5D9A" w:rsidRDefault="00EA1D88" w:rsidP="00EA1D88">
      <w:pPr>
        <w:jc w:val="both"/>
        <w:rPr>
          <w:rFonts w:ascii="Segoe UI" w:hAnsi="Segoe UI" w:cs="Segoe UI"/>
        </w:rPr>
      </w:pPr>
    </w:p>
    <w:p w14:paraId="5DF07B9D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</w:rPr>
        <w:t xml:space="preserve">6.  </w:t>
      </w:r>
      <w:r w:rsidRPr="004D5D9A">
        <w:rPr>
          <w:rFonts w:ascii="Segoe UI" w:eastAsia="Calibri" w:hAnsi="Segoe UI" w:cs="Segoe UI"/>
          <w:lang w:eastAsia="zh-CN"/>
        </w:rPr>
        <w:t xml:space="preserve">Wsparcie świadczone będzie </w:t>
      </w:r>
      <w:r w:rsidRPr="004D5D9A">
        <w:rPr>
          <w:rFonts w:ascii="Segoe UI" w:hAnsi="Segoe UI" w:cs="Segoe UI"/>
        </w:rPr>
        <w:t xml:space="preserve">w formie stacjonarnej, w siedzibie/sali zapewnionej przez Wykonawcę, dostosowanej do potrzeb osób z niepełnosprawnością, znajdującej się na terenie Miasta Koszalina. </w:t>
      </w:r>
    </w:p>
    <w:p w14:paraId="6DC32CA5" w14:textId="77777777" w:rsidR="00EA1D88" w:rsidRPr="004D5D9A" w:rsidRDefault="00EA1D88" w:rsidP="00EA1D88">
      <w:pPr>
        <w:jc w:val="both"/>
        <w:rPr>
          <w:rFonts w:cs="Calibri"/>
        </w:rPr>
      </w:pPr>
    </w:p>
    <w:p w14:paraId="7394A462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7. </w:t>
      </w:r>
      <w:bookmarkStart w:id="0" w:name="page27R_mcid4"/>
      <w:bookmarkEnd w:id="0"/>
      <w:r w:rsidRPr="004D5D9A">
        <w:rPr>
          <w:rFonts w:ascii="Segoe UI" w:hAnsi="Segoe UI" w:cs="Segoe UI"/>
        </w:rPr>
        <w:t xml:space="preserve">Szczegółowy harmonogram spotkań </w:t>
      </w:r>
      <w:r w:rsidRPr="004D5D9A">
        <w:rPr>
          <w:rFonts w:ascii="Segoe UI" w:eastAsia="Calibri" w:hAnsi="Segoe UI" w:cs="Segoe UI"/>
          <w:lang w:eastAsia="zh-CN"/>
        </w:rPr>
        <w:t>grupy</w:t>
      </w:r>
      <w:r w:rsidRPr="004D5D9A">
        <w:rPr>
          <w:rFonts w:ascii="Segoe UI" w:hAnsi="Segoe UI" w:cs="Segoe UI"/>
        </w:rPr>
        <w:t xml:space="preserve"> opracowuje Wykonawca (do akceptacji Zamawiającego).</w:t>
      </w:r>
    </w:p>
    <w:p w14:paraId="287339EA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lastRenderedPageBreak/>
        <w:t xml:space="preserve">8. Harmonogram ustalany będzie w porozumieniu z Zamawiającym, z wyprzedzeniem umożliwiającym rekrutację </w:t>
      </w:r>
      <w:bookmarkStart w:id="1" w:name="page27R_mcid6"/>
      <w:bookmarkEnd w:id="1"/>
      <w:r w:rsidRPr="004D5D9A">
        <w:rPr>
          <w:rFonts w:ascii="Segoe UI" w:eastAsia="Calibri" w:hAnsi="Segoe UI" w:cs="Segoe UI"/>
          <w:lang w:eastAsia="zh-CN"/>
        </w:rPr>
        <w:t>odbiorców</w:t>
      </w:r>
      <w:r w:rsidRPr="004D5D9A">
        <w:rPr>
          <w:rFonts w:ascii="Segoe UI" w:hAnsi="Segoe UI" w:cs="Segoe UI"/>
        </w:rPr>
        <w:t>.</w:t>
      </w:r>
    </w:p>
    <w:p w14:paraId="678198A7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>9. Kwalifikacja do udziału we wsparciu prowadzona będzie przez Centrum Usług</w:t>
      </w:r>
      <w:r w:rsidRPr="004D5D9A">
        <w:rPr>
          <w:rFonts w:ascii="Segoe UI" w:hAnsi="Segoe UI" w:cs="Segoe UI"/>
        </w:rPr>
        <w:br/>
        <w:t xml:space="preserve">Społecznych w Koszalinie. Wykaz </w:t>
      </w:r>
      <w:r w:rsidRPr="004D5D9A">
        <w:rPr>
          <w:rFonts w:ascii="Segoe UI" w:eastAsia="Calibri" w:hAnsi="Segoe UI" w:cs="Segoe UI"/>
          <w:lang w:eastAsia="zh-CN"/>
        </w:rPr>
        <w:t>odbiorców</w:t>
      </w:r>
      <w:r w:rsidRPr="004D5D9A">
        <w:rPr>
          <w:rFonts w:ascii="Segoe UI" w:hAnsi="Segoe UI" w:cs="Segoe UI"/>
        </w:rPr>
        <w:t xml:space="preserve"> zakwalifikowanych do objęcia </w:t>
      </w:r>
      <w:r w:rsidRPr="004D5D9A">
        <w:rPr>
          <w:rFonts w:ascii="Segoe UI" w:eastAsia="Calibri" w:hAnsi="Segoe UI" w:cs="Segoe UI"/>
          <w:lang w:eastAsia="zh-CN"/>
        </w:rPr>
        <w:t>wsparciem</w:t>
      </w:r>
      <w:r w:rsidRPr="004D5D9A">
        <w:rPr>
          <w:rFonts w:ascii="Segoe UI" w:hAnsi="Segoe UI" w:cs="Segoe UI"/>
        </w:rPr>
        <w:t xml:space="preserve"> będzie przekazywany Wykonawcy na min. 7 dni kalendarzowych przed rozpoczęciem </w:t>
      </w:r>
      <w:r w:rsidRPr="004D5D9A">
        <w:rPr>
          <w:rFonts w:ascii="Segoe UI" w:eastAsia="Calibri" w:hAnsi="Segoe UI" w:cs="Segoe UI"/>
          <w:lang w:eastAsia="zh-CN"/>
        </w:rPr>
        <w:t>wsparcia</w:t>
      </w:r>
      <w:r w:rsidRPr="004D5D9A">
        <w:rPr>
          <w:rFonts w:ascii="Segoe UI" w:hAnsi="Segoe UI" w:cs="Segoe UI"/>
        </w:rPr>
        <w:t xml:space="preserve">. Wykaz może ulec zmianie lub uzupełnieniu ze strony Zamawiającego. Wykaz będzie przekazywany Wykonawcy w wersji elektronicznej, w pliku zabezpieczonym hasłem. Wykonawca zobowiązany jest każdorazowo do potwierdzenia otrzymania Wykazu </w:t>
      </w:r>
      <w:r w:rsidRPr="004D5D9A">
        <w:rPr>
          <w:rFonts w:ascii="Segoe UI" w:eastAsia="Calibri" w:hAnsi="Segoe UI" w:cs="Segoe UI"/>
          <w:lang w:eastAsia="zh-CN"/>
        </w:rPr>
        <w:t>odbiorców</w:t>
      </w:r>
      <w:r w:rsidRPr="004D5D9A">
        <w:rPr>
          <w:rFonts w:ascii="Segoe UI" w:hAnsi="Segoe UI" w:cs="Segoe UI"/>
        </w:rPr>
        <w:t xml:space="preserve"> zakwalifikowanych do objęcia wsparciem (w formie potwierdzenia otrzymania wiadomości e-mail lub odrębną wiadomością e-mail).</w:t>
      </w:r>
    </w:p>
    <w:p w14:paraId="71CA25EB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10. W sytuacji, gdy Zamawiający nie zakwalifikuje wystarczającej liczby </w:t>
      </w:r>
      <w:r w:rsidRPr="004D5D9A">
        <w:rPr>
          <w:rFonts w:ascii="Segoe UI" w:eastAsia="Calibri" w:hAnsi="Segoe UI" w:cs="Segoe UI"/>
          <w:lang w:eastAsia="zh-CN"/>
        </w:rPr>
        <w:t>odbiorców</w:t>
      </w:r>
      <w:r w:rsidRPr="004D5D9A">
        <w:rPr>
          <w:rFonts w:ascii="Segoe UI" w:hAnsi="Segoe UI" w:cs="Segoe UI"/>
        </w:rPr>
        <w:br/>
        <w:t xml:space="preserve">w terminie wskazanym w pkt. 9, rekrutacja będzie trwała do dnia rozpoczęcia wsparcia. </w:t>
      </w:r>
    </w:p>
    <w:p w14:paraId="731D8DBF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11. </w:t>
      </w:r>
      <w:r w:rsidRPr="004D5D9A">
        <w:rPr>
          <w:rFonts w:ascii="Segoe UI" w:hAnsi="Segoe UI" w:cs="Segoe UI"/>
          <w:color w:val="000000"/>
        </w:rPr>
        <w:t xml:space="preserve">Wszelkie wytworzone w ramach zadania dokumenty winny być opatrzone logotypami, zgodnie z aktualnymi zasadami promocji i oznakowania projektów: </w:t>
      </w:r>
    </w:p>
    <w:p w14:paraId="4FD3CF72" w14:textId="77777777" w:rsidR="00EA1D88" w:rsidRPr="004D5D9A" w:rsidRDefault="00EA1D88" w:rsidP="00EA1D88">
      <w:pPr>
        <w:spacing w:after="198"/>
        <w:jc w:val="both"/>
      </w:pPr>
      <w:r w:rsidRPr="004D5D9A"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 w:rsidRPr="004D5D9A">
        <w:rPr>
          <w:rFonts w:ascii="Segoe UI" w:hAnsi="Segoe UI" w:cs="Segoe UI"/>
        </w:rPr>
        <w:t xml:space="preserve"> </w:t>
      </w:r>
    </w:p>
    <w:p w14:paraId="0BCA3A62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12. W przypadku niestawiennictwa </w:t>
      </w:r>
      <w:r w:rsidRPr="004D5D9A">
        <w:rPr>
          <w:rFonts w:ascii="Segoe UI" w:eastAsia="Calibri" w:hAnsi="Segoe UI" w:cs="Segoe UI"/>
          <w:lang w:eastAsia="zh-CN"/>
        </w:rPr>
        <w:t>odbiorcy</w:t>
      </w:r>
      <w:r w:rsidRPr="004D5D9A">
        <w:rPr>
          <w:rFonts w:ascii="Segoe UI" w:hAnsi="Segoe UI" w:cs="Segoe UI"/>
        </w:rPr>
        <w:t xml:space="preserve"> na </w:t>
      </w:r>
      <w:r w:rsidRPr="004D5D9A">
        <w:rPr>
          <w:rFonts w:ascii="Segoe UI" w:eastAsia="Calibri" w:hAnsi="Segoe UI" w:cs="Segoe UI"/>
          <w:lang w:eastAsia="zh-CN"/>
        </w:rPr>
        <w:t>spotkaniu</w:t>
      </w:r>
      <w:r w:rsidRPr="004D5D9A">
        <w:rPr>
          <w:rFonts w:ascii="Segoe UI" w:hAnsi="Segoe UI" w:cs="Segoe UI"/>
        </w:rPr>
        <w:t xml:space="preserve"> w wyznaczonym terminie, Wykonawca odnotowuje ten fakt na liście obecności.</w:t>
      </w:r>
    </w:p>
    <w:p w14:paraId="682E7FA4" w14:textId="77777777" w:rsidR="00EA1D88" w:rsidRPr="004D5D9A" w:rsidRDefault="00EA1D88" w:rsidP="00EA1D88">
      <w:pPr>
        <w:spacing w:after="198"/>
        <w:jc w:val="both"/>
      </w:pPr>
      <w:r w:rsidRPr="004D5D9A">
        <w:rPr>
          <w:rFonts w:ascii="Segoe UI" w:hAnsi="Segoe UI" w:cs="Segoe UI"/>
        </w:rPr>
        <w:t xml:space="preserve">13. </w:t>
      </w:r>
      <w:r w:rsidRPr="004D5D9A">
        <w:rPr>
          <w:rFonts w:ascii="Segoe UI" w:hAnsi="Segoe UI" w:cs="Segoe UI"/>
          <w:color w:val="000000"/>
        </w:rPr>
        <w:t>Wynagrodzenie będzie wypłacane za realizację każdej grupy wsparcia.</w:t>
      </w:r>
    </w:p>
    <w:p w14:paraId="5AE39FB4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  <w:bCs/>
        </w:rPr>
        <w:t xml:space="preserve">14. Wykonawca zobowiązuje się do przekazywania Zamawiającemu po </w:t>
      </w:r>
      <w:r w:rsidRPr="004D5D9A">
        <w:rPr>
          <w:rFonts w:ascii="Segoe UI" w:eastAsia="Calibri" w:hAnsi="Segoe UI" w:cs="Segoe UI"/>
          <w:bCs/>
          <w:lang w:eastAsia="zh-CN"/>
        </w:rPr>
        <w:t>zakończeniu</w:t>
      </w:r>
      <w:r w:rsidRPr="004D5D9A">
        <w:rPr>
          <w:rFonts w:ascii="Segoe UI" w:hAnsi="Segoe UI" w:cs="Segoe UI"/>
          <w:bCs/>
        </w:rPr>
        <w:t xml:space="preserve"> spotkań grupy, nie później niż do 7-ego dnia następnego miesiąca, a w przypadku gdy zakończenie </w:t>
      </w:r>
      <w:r w:rsidRPr="004D5D9A">
        <w:rPr>
          <w:rFonts w:ascii="Segoe UI" w:eastAsia="Calibri" w:hAnsi="Segoe UI" w:cs="Segoe UI"/>
          <w:bCs/>
          <w:lang w:eastAsia="zh-CN"/>
        </w:rPr>
        <w:t>wsparcia</w:t>
      </w:r>
      <w:r w:rsidRPr="004D5D9A">
        <w:rPr>
          <w:rFonts w:ascii="Segoe UI" w:hAnsi="Segoe UI" w:cs="Segoe UI"/>
          <w:bCs/>
        </w:rPr>
        <w:t xml:space="preserve"> przypada w miesiącu grudniu 2022r. do 21 grudnia 2022r.:</w:t>
      </w:r>
    </w:p>
    <w:p w14:paraId="69729029" w14:textId="77777777" w:rsidR="00EA1D88" w:rsidRPr="004D5D9A" w:rsidRDefault="00EA1D88" w:rsidP="00EA1D88">
      <w:pPr>
        <w:numPr>
          <w:ilvl w:val="0"/>
          <w:numId w:val="8"/>
        </w:numPr>
        <w:autoSpaceDN/>
        <w:jc w:val="both"/>
      </w:pPr>
      <w:r w:rsidRPr="004D5D9A">
        <w:rPr>
          <w:rFonts w:ascii="Segoe UI" w:hAnsi="Segoe UI" w:cs="Segoe UI"/>
        </w:rPr>
        <w:t>protokołu zdawczo-odbiorczego, stanowiącego załącznik nr 1,</w:t>
      </w:r>
    </w:p>
    <w:p w14:paraId="6B115194" w14:textId="77777777" w:rsidR="00EA1D88" w:rsidRPr="004D5D9A" w:rsidRDefault="00EA1D88" w:rsidP="00EA1D88">
      <w:pPr>
        <w:numPr>
          <w:ilvl w:val="0"/>
          <w:numId w:val="8"/>
        </w:numPr>
        <w:autoSpaceDN/>
        <w:jc w:val="both"/>
      </w:pPr>
      <w:r w:rsidRPr="004D5D9A">
        <w:rPr>
          <w:rFonts w:ascii="Segoe UI" w:hAnsi="Segoe UI" w:cs="Segoe UI"/>
        </w:rPr>
        <w:t xml:space="preserve">list obecności, stanowiących załącznik nr 2. </w:t>
      </w:r>
    </w:p>
    <w:p w14:paraId="12738F0F" w14:textId="77777777" w:rsidR="00EA1D88" w:rsidRPr="004D5D9A" w:rsidRDefault="00EA1D88" w:rsidP="00EA1D88">
      <w:pPr>
        <w:jc w:val="both"/>
      </w:pPr>
      <w:r w:rsidRPr="004D5D9A">
        <w:rPr>
          <w:rFonts w:ascii="Segoe UI" w:hAnsi="Segoe UI" w:cs="Segoe UI"/>
          <w:bCs/>
        </w:rPr>
        <w:t>Ww. dokumenty przekazywane będą wraz z fakturą w oryginale w wersji papierowej.</w:t>
      </w:r>
    </w:p>
    <w:p w14:paraId="7643E253" w14:textId="77777777" w:rsidR="00EA1D88" w:rsidRPr="004D5D9A" w:rsidRDefault="00EA1D88" w:rsidP="00EA1D88">
      <w:pPr>
        <w:ind w:left="426" w:hanging="426"/>
        <w:contextualSpacing/>
        <w:jc w:val="both"/>
      </w:pPr>
    </w:p>
    <w:p w14:paraId="254E8CFB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eastAsia="Arial" w:hAnsi="Segoe UI" w:cs="Segoe UI"/>
        </w:rPr>
        <w:t>15. Na podstawie art. 95 ust. 1 ustawy Zamawiający nie wymaga zatrudnienia przez wykonawcę lub podwykonawcę(ów), na podstawie stosunku pracy, osób wykonujących czynności w zakresie realizacji zamówienia.</w:t>
      </w:r>
    </w:p>
    <w:p w14:paraId="5183325A" w14:textId="77777777" w:rsidR="00EA1D88" w:rsidRPr="004D5D9A" w:rsidRDefault="00EA1D88" w:rsidP="00EA1D88">
      <w:pPr>
        <w:ind w:left="426" w:hanging="426"/>
        <w:contextualSpacing/>
        <w:jc w:val="both"/>
      </w:pPr>
    </w:p>
    <w:p w14:paraId="09C9D242" w14:textId="2DED385A" w:rsidR="00EA1D88" w:rsidRPr="004D5D9A" w:rsidRDefault="00EA1D88" w:rsidP="005A0227">
      <w:pPr>
        <w:ind w:left="426" w:hanging="426"/>
        <w:contextualSpacing/>
        <w:jc w:val="both"/>
      </w:pPr>
      <w:r w:rsidRPr="004D5D9A">
        <w:rPr>
          <w:rFonts w:ascii="Segoe UI" w:hAnsi="Segoe UI" w:cs="Segoe UI"/>
          <w:bCs/>
        </w:rPr>
        <w:t>16.</w:t>
      </w:r>
      <w:r w:rsidRPr="004D5D9A">
        <w:rPr>
          <w:rFonts w:ascii="Segoe UI" w:eastAsia="Arial" w:hAnsi="Segoe UI" w:cs="Segoe UI"/>
        </w:rPr>
        <w:t xml:space="preserve"> Osoby uczestniczące w realizacji zamówienia muszą posługiwać się językiem </w:t>
      </w:r>
      <w:r w:rsidRPr="004D5D9A">
        <w:rPr>
          <w:rFonts w:ascii="Segoe UI" w:eastAsia="Arial" w:hAnsi="Segoe UI" w:cs="Segoe UI"/>
          <w:lang w:eastAsia="zh-CN"/>
        </w:rPr>
        <w:t>ukraińskim i posiadać minimum 2-letni staż w pracy psychologa</w:t>
      </w:r>
      <w:r w:rsidRPr="004D5D9A">
        <w:rPr>
          <w:rFonts w:ascii="Segoe UI" w:eastAsia="Arial" w:hAnsi="Segoe UI" w:cs="Segoe UI"/>
        </w:rPr>
        <w:t>.</w:t>
      </w:r>
    </w:p>
    <w:p w14:paraId="1E93F250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hAnsi="Segoe UI" w:cs="Segoe UI"/>
          <w:bCs/>
        </w:rPr>
        <w:t>17.</w:t>
      </w:r>
      <w:r w:rsidRPr="004D5D9A">
        <w:rPr>
          <w:rFonts w:ascii="Segoe UI" w:eastAsia="Arial" w:hAnsi="Segoe UI" w:cs="Segoe UI"/>
        </w:rPr>
        <w:t xml:space="preserve"> Cele:</w:t>
      </w:r>
    </w:p>
    <w:p w14:paraId="2CC3B3B7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eastAsia="Arial" w:hAnsi="Segoe UI" w:cs="Segoe UI"/>
        </w:rPr>
        <w:t xml:space="preserve">- przyjrzenie się swoim odczuciom i zachowaniom w kontakcie z innymi ludźmi, znajdującymi się w podobnej sytuacji, </w:t>
      </w:r>
    </w:p>
    <w:p w14:paraId="6AD24659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eastAsia="Arial" w:hAnsi="Segoe UI" w:cs="Segoe UI"/>
        </w:rPr>
        <w:t>- wymiana doświadczeń oraz dzielenie się własnymi sposobami na radzenie sobie w różnych sytuacjach życiowych,</w:t>
      </w:r>
    </w:p>
    <w:p w14:paraId="1FE1C07E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eastAsia="Arial" w:hAnsi="Segoe UI" w:cs="Segoe UI"/>
        </w:rPr>
        <w:t>- odkrywanie podobieństwa między uczestnikami, zmniejszenie poczucia osamotnienia, wyobcowania, możliwość otrzymywania i udzielania wsparcia oraz informacji zwrotnych,</w:t>
      </w:r>
    </w:p>
    <w:p w14:paraId="32A25480" w14:textId="77777777" w:rsidR="00EA1D88" w:rsidRPr="004D5D9A" w:rsidRDefault="00EA1D88" w:rsidP="00EA1D88">
      <w:pPr>
        <w:ind w:left="426" w:hanging="426"/>
        <w:contextualSpacing/>
        <w:jc w:val="both"/>
      </w:pPr>
      <w:r w:rsidRPr="004D5D9A">
        <w:rPr>
          <w:rFonts w:ascii="Segoe UI" w:eastAsia="Arial" w:hAnsi="Segoe UI" w:cs="Segoe UI"/>
        </w:rPr>
        <w:t>- nawiązanie nowych relacji.</w:t>
      </w:r>
    </w:p>
    <w:p w14:paraId="18908B38" w14:textId="77777777" w:rsidR="00EA1D88" w:rsidRDefault="00EA1D88" w:rsidP="00EA1D88">
      <w:pPr>
        <w:ind w:left="426" w:hanging="426"/>
        <w:contextualSpacing/>
        <w:jc w:val="both"/>
      </w:pPr>
      <w:r>
        <w:rPr>
          <w:rFonts w:ascii="Segoe UI" w:eastAsia="Segoe UI" w:hAnsi="Segoe UI" w:cs="Segoe UI"/>
        </w:rPr>
        <w:lastRenderedPageBreak/>
        <w:t xml:space="preserve"> </w:t>
      </w:r>
    </w:p>
    <w:p w14:paraId="044C0857" w14:textId="77777777" w:rsidR="00EA1D88" w:rsidRDefault="00EA1D88" w:rsidP="00EA1D88">
      <w:r>
        <w:rPr>
          <w:rFonts w:ascii="Segoe UI" w:hAnsi="Segoe UI" w:cs="Segoe UI"/>
          <w:sz w:val="20"/>
        </w:rPr>
        <w:t>Załącznik nr 1 - protokół zdawczo-odbiorczy</w:t>
      </w:r>
    </w:p>
    <w:p w14:paraId="73E89245" w14:textId="77777777" w:rsidR="00EA1D88" w:rsidRDefault="00EA1D88" w:rsidP="00EA1D88">
      <w:pPr>
        <w:jc w:val="center"/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3C4068C3" w14:textId="77777777" w:rsidR="00EA1D88" w:rsidRDefault="00EA1D88" w:rsidP="00EA1D88">
      <w:pPr>
        <w:jc w:val="both"/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0DFFD8E2" w14:textId="77777777" w:rsidR="00EA1D88" w:rsidRDefault="00EA1D88" w:rsidP="00EA1D88">
      <w:r>
        <w:t>Część I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11"/>
        <w:gridCol w:w="4372"/>
      </w:tblGrid>
      <w:tr w:rsidR="00EA1D88" w14:paraId="3E7EEA56" w14:textId="77777777" w:rsidTr="007B5896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019FD" w14:textId="77777777" w:rsidR="00EA1D88" w:rsidRDefault="00EA1D88" w:rsidP="007B5896"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6F61C81D" w14:textId="77777777" w:rsidR="00EA1D88" w:rsidRDefault="00EA1D88" w:rsidP="007B5896">
            <w:pPr>
              <w:spacing w:after="20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6EC23" w14:textId="77777777" w:rsidR="00EA1D88" w:rsidRDefault="00EA1D88" w:rsidP="007B5896">
            <w:pPr>
              <w:jc w:val="both"/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5CDDA7E5" w14:textId="77777777" w:rsidR="00EA1D88" w:rsidRDefault="00EA1D88" w:rsidP="007B5896">
            <w:pPr>
              <w:spacing w:after="200"/>
              <w:jc w:val="both"/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25F0BF88" w14:textId="77777777" w:rsidR="00EA1D88" w:rsidRDefault="00EA1D88" w:rsidP="00EA1D88">
      <w:pPr>
        <w:ind w:left="720"/>
        <w:jc w:val="both"/>
        <w:rPr>
          <w:rFonts w:ascii="Segoe UI" w:hAnsi="Segoe UI" w:cs="Segoe UI"/>
          <w:sz w:val="20"/>
        </w:rPr>
      </w:pPr>
    </w:p>
    <w:p w14:paraId="1FF09987" w14:textId="77777777" w:rsidR="00EA1D88" w:rsidRDefault="00EA1D88" w:rsidP="00EA1D88">
      <w:pPr>
        <w:numPr>
          <w:ilvl w:val="0"/>
          <w:numId w:val="9"/>
        </w:numPr>
        <w:autoSpaceDN/>
        <w:spacing w:line="320" w:lineRule="atLeast"/>
        <w:jc w:val="both"/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6C3E90B4" w14:textId="77777777" w:rsidR="00EA1D88" w:rsidRDefault="00EA1D88" w:rsidP="00EA1D88">
      <w:pPr>
        <w:pStyle w:val="Akapitzlist"/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spacing w:after="200" w:line="276" w:lineRule="auto"/>
        <w:contextualSpacing/>
        <w:jc w:val="both"/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3742403A" w14:textId="77777777" w:rsidR="00EA1D88" w:rsidRDefault="00EA1D88" w:rsidP="00EA1D88">
      <w:pPr>
        <w:numPr>
          <w:ilvl w:val="0"/>
          <w:numId w:val="9"/>
        </w:numPr>
        <w:autoSpaceDN/>
        <w:spacing w:line="360" w:lineRule="auto"/>
        <w:jc w:val="both"/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03A6CE36" w14:textId="77777777" w:rsidR="00EA1D88" w:rsidRDefault="00EA1D88" w:rsidP="00EA1D88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314198A1" w14:textId="77777777" w:rsidR="00EA1D88" w:rsidRDefault="00EA1D88" w:rsidP="00EA1D88">
      <w:pPr>
        <w:spacing w:line="360" w:lineRule="auto"/>
        <w:ind w:left="720"/>
        <w:jc w:val="both"/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3C891601" w14:textId="77777777" w:rsidR="00EA1D88" w:rsidRDefault="00EA1D88" w:rsidP="00EA1D88">
      <w:pPr>
        <w:jc w:val="both"/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721E0312" w14:textId="77777777" w:rsidR="00EA1D88" w:rsidRDefault="00EA1D88" w:rsidP="00EA1D88">
      <w:pPr>
        <w:jc w:val="both"/>
      </w:pPr>
      <w:r>
        <w:rPr>
          <w:rFonts w:ascii="Segoe UI" w:hAnsi="Segoe UI" w:cs="Segoe UI"/>
          <w:b/>
          <w:sz w:val="20"/>
        </w:rPr>
        <w:t>Część II</w:t>
      </w:r>
    </w:p>
    <w:p w14:paraId="0468BA29" w14:textId="77777777" w:rsidR="00EA1D88" w:rsidRDefault="00EA1D88" w:rsidP="00EA1D88">
      <w:pPr>
        <w:jc w:val="both"/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40BA6AAC" w14:textId="77777777" w:rsidR="00EA1D88" w:rsidRDefault="00EA1D88" w:rsidP="00EA1D88">
      <w:pPr>
        <w:spacing w:after="200"/>
        <w:contextualSpacing/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4A9B0FAA" w14:textId="77777777" w:rsidR="00EA1D88" w:rsidRDefault="00EA1D88" w:rsidP="00EA1D88">
      <w:pPr>
        <w:spacing w:after="200"/>
        <w:contextualSpacing/>
        <w:rPr>
          <w:rFonts w:ascii="Segoe UI" w:hAnsi="Segoe UI" w:cs="Segoe UI"/>
          <w:sz w:val="20"/>
        </w:rPr>
      </w:pPr>
    </w:p>
    <w:p w14:paraId="39B4DC07" w14:textId="77777777" w:rsidR="00EA1D88" w:rsidRDefault="00EA1D88" w:rsidP="00EA1D88">
      <w:pPr>
        <w:spacing w:after="198"/>
      </w:pPr>
      <w:r>
        <w:t>Przedstawiciel Wykonawcy:</w:t>
      </w:r>
    </w:p>
    <w:tbl>
      <w:tblPr>
        <w:tblW w:w="0" w:type="auto"/>
        <w:tblInd w:w="66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205"/>
      </w:tblGrid>
      <w:tr w:rsidR="00EA1D88" w14:paraId="42D2ABA2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9C844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7734BCBB" w14:textId="77777777" w:rsidR="00EA1D88" w:rsidRDefault="00EA1D88" w:rsidP="007B5896">
            <w:pPr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93E95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29C4A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EA1D88" w14:paraId="5DFC1B29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F3D25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97F5F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82B91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2BAAEAA8" w14:textId="77777777" w:rsidR="00EA1D88" w:rsidRDefault="00EA1D88" w:rsidP="00EA1D88">
      <w:pPr>
        <w:spacing w:after="200"/>
        <w:contextualSpacing/>
        <w:rPr>
          <w:rFonts w:ascii="Segoe UI" w:hAnsi="Segoe UI" w:cs="Segoe UI"/>
          <w:sz w:val="20"/>
        </w:rPr>
      </w:pPr>
    </w:p>
    <w:p w14:paraId="56F9050C" w14:textId="77777777" w:rsidR="00EA1D88" w:rsidRDefault="00EA1D88" w:rsidP="00EA1D88">
      <w:r>
        <w:rPr>
          <w:rFonts w:ascii="Segoe UI" w:hAnsi="Segoe UI" w:cs="Segoe UI"/>
          <w:sz w:val="20"/>
        </w:rPr>
        <w:t>Zastrzeżenia Zamawiającego:</w:t>
      </w:r>
    </w:p>
    <w:p w14:paraId="2A438B48" w14:textId="77777777" w:rsidR="00EA1D88" w:rsidRDefault="00EA1D88" w:rsidP="00EA1D88"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C430E89" w14:textId="77777777" w:rsidR="00EA1D88" w:rsidRDefault="00EA1D88" w:rsidP="00EA1D88">
      <w:r>
        <w:t>Przedstawiciel Zamawiającego:</w:t>
      </w:r>
    </w:p>
    <w:tbl>
      <w:tblPr>
        <w:tblW w:w="0" w:type="auto"/>
        <w:tblInd w:w="660" w:type="dxa"/>
        <w:tblLayout w:type="fixed"/>
        <w:tblLook w:val="0000" w:firstRow="0" w:lastRow="0" w:firstColumn="0" w:lastColumn="0" w:noHBand="0" w:noVBand="0"/>
      </w:tblPr>
      <w:tblGrid>
        <w:gridCol w:w="3085"/>
        <w:gridCol w:w="3085"/>
        <w:gridCol w:w="3205"/>
      </w:tblGrid>
      <w:tr w:rsidR="00EA1D88" w14:paraId="0BC795E7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1A59E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758B5E02" w14:textId="77777777" w:rsidR="00EA1D88" w:rsidRDefault="00EA1D88" w:rsidP="007B5896">
            <w:pPr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27B18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93809" w14:textId="77777777" w:rsidR="00EA1D88" w:rsidRDefault="00EA1D88" w:rsidP="007B5896">
            <w:pPr>
              <w:spacing w:after="200"/>
              <w:contextualSpacing/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EA1D88" w14:paraId="532E60B2" w14:textId="77777777" w:rsidTr="007B589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E703A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4021D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1F059" w14:textId="77777777" w:rsidR="00EA1D88" w:rsidRDefault="00EA1D88" w:rsidP="007B5896">
            <w:pPr>
              <w:snapToGrid w:val="0"/>
              <w:spacing w:after="200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354068C0" w14:textId="77777777" w:rsidR="00EA1D88" w:rsidRDefault="00EA1D88" w:rsidP="00EA1D88">
      <w:r>
        <w:rPr>
          <w:rFonts w:ascii="Segoe UI" w:hAnsi="Segoe UI" w:cs="Segoe UI"/>
          <w:sz w:val="20"/>
        </w:rPr>
        <w:t>*niewłaściwe skreślić</w:t>
      </w:r>
    </w:p>
    <w:p w14:paraId="02FF70A9" w14:textId="77777777" w:rsidR="00EA1D88" w:rsidRDefault="00EA1D88" w:rsidP="00EA1D88">
      <w:r>
        <w:rPr>
          <w:rFonts w:ascii="Segoe UI" w:hAnsi="Segoe UI" w:cs="Segoe UI"/>
          <w:sz w:val="18"/>
          <w:szCs w:val="18"/>
        </w:rPr>
        <w:t>Załącznik nr 2 - lista obecności</w:t>
      </w:r>
    </w:p>
    <w:p w14:paraId="1C91ADE2" w14:textId="77777777" w:rsidR="00EA1D88" w:rsidRDefault="00EA1D88" w:rsidP="00EA1D88">
      <w:pPr>
        <w:jc w:val="center"/>
      </w:pPr>
      <w:r>
        <w:t>Lista obecności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4589"/>
      </w:tblGrid>
      <w:tr w:rsidR="00EA1D88" w14:paraId="615DE5EB" w14:textId="77777777" w:rsidTr="007B5896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C86A35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Tytuł projektu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9F3916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„Gmina Miasto Koszalin – PomagaMy Ukrainie”</w:t>
            </w:r>
          </w:p>
        </w:tc>
      </w:tr>
      <w:tr w:rsidR="00EA1D88" w14:paraId="3FECB1A9" w14:textId="77777777" w:rsidTr="007B589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4A5BFC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Nr projektu</w:t>
            </w:r>
          </w:p>
        </w:tc>
        <w:tc>
          <w:tcPr>
            <w:tcW w:w="4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B7B6CD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RPZP.07.06.00-32-P005/22</w:t>
            </w:r>
          </w:p>
        </w:tc>
      </w:tr>
      <w:tr w:rsidR="00EA1D88" w14:paraId="4CD8D0E3" w14:textId="77777777" w:rsidTr="007B589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687C67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Nazwa wsparcia</w:t>
            </w:r>
          </w:p>
        </w:tc>
        <w:tc>
          <w:tcPr>
            <w:tcW w:w="4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797DB8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…………………………………………………………………………...</w:t>
            </w:r>
          </w:p>
        </w:tc>
      </w:tr>
      <w:tr w:rsidR="00EA1D88" w14:paraId="3D83130B" w14:textId="77777777" w:rsidTr="007B589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4D27486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Data i miejsce</w:t>
            </w:r>
          </w:p>
        </w:tc>
        <w:tc>
          <w:tcPr>
            <w:tcW w:w="4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CD0D47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…………………………………………………………………………….</w:t>
            </w:r>
          </w:p>
        </w:tc>
      </w:tr>
      <w:tr w:rsidR="00EA1D88" w14:paraId="0D590C74" w14:textId="77777777" w:rsidTr="007B5896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7E53F3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Imię i nazwisko osoby prowadzącej</w:t>
            </w:r>
          </w:p>
        </w:tc>
        <w:tc>
          <w:tcPr>
            <w:tcW w:w="4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679201" w14:textId="77777777" w:rsidR="00EA1D88" w:rsidRDefault="00EA1D88" w:rsidP="007B5896">
            <w:pPr>
              <w:pStyle w:val="Zawartotabeli"/>
            </w:pPr>
            <w:r>
              <w:rPr>
                <w:rFonts w:ascii="Segoe UI" w:hAnsi="Segoe UI" w:cs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2C3F7AAF" w14:textId="77777777" w:rsidR="00EA1D88" w:rsidRDefault="00EA1D88" w:rsidP="00EA1D88">
      <w:pPr>
        <w:jc w:val="center"/>
      </w:pPr>
    </w:p>
    <w:p w14:paraId="1A525C6D" w14:textId="77777777" w:rsidR="00EA1D88" w:rsidRDefault="00EA1D88" w:rsidP="00EA1D88">
      <w:pPr>
        <w:jc w:val="center"/>
      </w:pPr>
      <w:r>
        <w:t>Niniejszym potwierdzam mój udział w spotkaniu grupy wsparcia</w:t>
      </w:r>
    </w:p>
    <w:tbl>
      <w:tblPr>
        <w:tblW w:w="0" w:type="auto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9"/>
        <w:gridCol w:w="3938"/>
        <w:gridCol w:w="3999"/>
      </w:tblGrid>
      <w:tr w:rsidR="00EA1D88" w14:paraId="7B41CBF4" w14:textId="77777777" w:rsidTr="007B5896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B074B2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79CC38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9C6E57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EA1D88" w14:paraId="0A491822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63A535E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69CFD37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AAE611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40B2F206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2F90DE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8D55730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7E8B4D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75C492E5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FB9D22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EC7E9BB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5E969C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06A5536A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444C30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2B7D9F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7EE85F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36D1B84D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F7DC741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751AF80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C6A5C1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71F5FC8A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6983DFD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8EC87C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AE1204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37A8DC3D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E63937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F2DA8DB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B3A409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57E85E9D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15EA5F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CD3307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62B5853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4A40C005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8828D8C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37CE58A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97EA305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EA1D88" w14:paraId="3CB77BF0" w14:textId="77777777" w:rsidTr="007B5896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136B6A" w14:textId="77777777" w:rsidR="00EA1D88" w:rsidRDefault="00EA1D88" w:rsidP="007B5896">
            <w:pPr>
              <w:pStyle w:val="Zawartotabeli"/>
              <w:jc w:val="center"/>
            </w:pPr>
            <w:r>
              <w:rPr>
                <w:rFonts w:ascii="Segoe UI" w:hAnsi="Segoe UI" w:cs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0C950D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9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BF01DD" w14:textId="77777777" w:rsidR="00EA1D88" w:rsidRDefault="00EA1D88" w:rsidP="007B5896">
            <w:pPr>
              <w:pStyle w:val="Zawartotabeli"/>
              <w:snapToGrid w:val="0"/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661A7B4E" w14:textId="77777777" w:rsidR="00EA1D88" w:rsidRDefault="00EA1D88" w:rsidP="00EA1D88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20F9465D" w14:textId="77777777" w:rsidR="00EA1D88" w:rsidRDefault="00EA1D88" w:rsidP="00EA1D88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160D2E43" w14:textId="77777777" w:rsidR="00EA1D88" w:rsidRDefault="00EA1D88" w:rsidP="00EA1D88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12B476F7" w14:textId="77777777" w:rsidR="00EA1D88" w:rsidRDefault="00EA1D88" w:rsidP="00EA1D88">
      <w:pPr>
        <w:rPr>
          <w:rFonts w:ascii="Segoe UI" w:hAnsi="Segoe UI" w:cs="Segoe UI"/>
          <w:i/>
          <w:iCs/>
          <w:sz w:val="18"/>
          <w:szCs w:val="18"/>
        </w:rPr>
      </w:pPr>
    </w:p>
    <w:p w14:paraId="3044A52B" w14:textId="77777777" w:rsidR="00EA1D88" w:rsidRDefault="00EA1D88" w:rsidP="00EA1D88">
      <w:pPr>
        <w:rPr>
          <w:rFonts w:ascii="Segoe UI" w:hAnsi="Segoe UI" w:cs="Segoe UI"/>
          <w:i/>
          <w:iCs/>
          <w:sz w:val="18"/>
          <w:szCs w:val="18"/>
        </w:rPr>
      </w:pPr>
    </w:p>
    <w:p w14:paraId="698377D3" w14:textId="77777777" w:rsidR="00EA1D88" w:rsidRPr="00A348E6" w:rsidRDefault="00EA1D88" w:rsidP="0069111A">
      <w:pPr>
        <w:contextualSpacing/>
        <w:jc w:val="both"/>
        <w:rPr>
          <w:rFonts w:ascii="Segoe UI" w:hAnsi="Segoe UI" w:cs="Segoe UI"/>
          <w:color w:val="000000"/>
        </w:rPr>
      </w:pPr>
    </w:p>
    <w:sectPr w:rsidR="00EA1D88" w:rsidRPr="00A348E6" w:rsidSect="003B090F">
      <w:head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F7FD9" w14:textId="77777777" w:rsidR="00070BAA" w:rsidRDefault="00070BAA" w:rsidP="00070BAA">
      <w:r>
        <w:separator/>
      </w:r>
    </w:p>
  </w:endnote>
  <w:endnote w:type="continuationSeparator" w:id="0">
    <w:p w14:paraId="2EB6A159" w14:textId="77777777" w:rsidR="00070BAA" w:rsidRDefault="00070BAA" w:rsidP="00070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8231C" w14:textId="77777777" w:rsidR="00070BAA" w:rsidRDefault="00070BAA" w:rsidP="00070BAA">
      <w:r>
        <w:separator/>
      </w:r>
    </w:p>
  </w:footnote>
  <w:footnote w:type="continuationSeparator" w:id="0">
    <w:p w14:paraId="6D4691A9" w14:textId="77777777" w:rsidR="00070BAA" w:rsidRDefault="00070BAA" w:rsidP="00070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B081" w14:textId="28F00544" w:rsidR="00070BAA" w:rsidRDefault="00070BAA" w:rsidP="00070BAA">
    <w:pPr>
      <w:pStyle w:val="Nagwek"/>
      <w:jc w:val="center"/>
    </w:pPr>
    <w:r>
      <w:rPr>
        <w:noProof/>
      </w:rPr>
      <w:drawing>
        <wp:inline distT="0" distB="0" distL="0" distR="0" wp14:anchorId="1B06C9DD" wp14:editId="6E7AD3B0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hAnsi="Segoe UI" w:cs="Segoe UI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B6E75DF"/>
    <w:multiLevelType w:val="hybridMultilevel"/>
    <w:tmpl w:val="9E188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BE3F14"/>
    <w:multiLevelType w:val="hybridMultilevel"/>
    <w:tmpl w:val="9642E0EA"/>
    <w:lvl w:ilvl="0" w:tplc="CB0E50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6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1B4438D"/>
    <w:multiLevelType w:val="hybridMultilevel"/>
    <w:tmpl w:val="6186B9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5"/>
  </w:num>
  <w:num w:numId="2" w16cid:durableId="893348894">
    <w:abstractNumId w:val="6"/>
  </w:num>
  <w:num w:numId="3" w16cid:durableId="2081436506">
    <w:abstractNumId w:val="8"/>
  </w:num>
  <w:num w:numId="4" w16cid:durableId="1469082345">
    <w:abstractNumId w:val="2"/>
  </w:num>
  <w:num w:numId="5" w16cid:durableId="1220676989">
    <w:abstractNumId w:val="4"/>
  </w:num>
  <w:num w:numId="6" w16cid:durableId="840510770">
    <w:abstractNumId w:val="3"/>
  </w:num>
  <w:num w:numId="7" w16cid:durableId="486241181">
    <w:abstractNumId w:val="7"/>
  </w:num>
  <w:num w:numId="8" w16cid:durableId="1283413785">
    <w:abstractNumId w:val="0"/>
  </w:num>
  <w:num w:numId="9" w16cid:durableId="349644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070BAA"/>
    <w:rsid w:val="000D6397"/>
    <w:rsid w:val="000F69AA"/>
    <w:rsid w:val="00217AF7"/>
    <w:rsid w:val="00223056"/>
    <w:rsid w:val="003474ED"/>
    <w:rsid w:val="003B090F"/>
    <w:rsid w:val="00403A9B"/>
    <w:rsid w:val="004B5031"/>
    <w:rsid w:val="004D5D9A"/>
    <w:rsid w:val="004E6870"/>
    <w:rsid w:val="0052190A"/>
    <w:rsid w:val="005A0227"/>
    <w:rsid w:val="005B3D03"/>
    <w:rsid w:val="005D5F55"/>
    <w:rsid w:val="005D6DDA"/>
    <w:rsid w:val="0069111A"/>
    <w:rsid w:val="006919AE"/>
    <w:rsid w:val="00843DB7"/>
    <w:rsid w:val="00875A85"/>
    <w:rsid w:val="00880D17"/>
    <w:rsid w:val="008F70E8"/>
    <w:rsid w:val="00B55208"/>
    <w:rsid w:val="00B93630"/>
    <w:rsid w:val="00C57C85"/>
    <w:rsid w:val="00D65FDC"/>
    <w:rsid w:val="00D96B35"/>
    <w:rsid w:val="00DD47FB"/>
    <w:rsid w:val="00E67859"/>
    <w:rsid w:val="00EA1D88"/>
    <w:rsid w:val="00EB0F02"/>
    <w:rsid w:val="00EF3161"/>
    <w:rsid w:val="00FD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85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B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EA1D88"/>
    <w:pPr>
      <w:autoSpaceDN/>
      <w:spacing w:before="280" w:after="119" w:line="276" w:lineRule="auto"/>
    </w:pPr>
    <w:rPr>
      <w:rFonts w:ascii="Calibri" w:hAnsi="Calibri" w:cs="Calibri"/>
      <w:color w:val="000000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EA1D88"/>
    <w:pPr>
      <w:suppressLineNumbers/>
      <w:autoSpaceDN/>
      <w:spacing w:before="200" w:line="320" w:lineRule="atLeast"/>
    </w:pPr>
    <w:rPr>
      <w:rFonts w:ascii="Arial" w:hAnsi="Arial" w:cs="Arial"/>
      <w:sz w:val="22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70B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B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B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BA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932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Judyta Stubińska</cp:lastModifiedBy>
  <cp:revision>8</cp:revision>
  <dcterms:created xsi:type="dcterms:W3CDTF">2022-11-10T11:36:00Z</dcterms:created>
  <dcterms:modified xsi:type="dcterms:W3CDTF">2022-12-02T09:55:00Z</dcterms:modified>
</cp:coreProperties>
</file>