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357C2">
        <w:rPr>
          <w:rFonts w:ascii="Segoe UI" w:eastAsia="Times New Roman" w:hAnsi="Segoe UI" w:cs="Segoe UI"/>
          <w:sz w:val="20"/>
          <w:szCs w:val="20"/>
          <w:lang w:eastAsia="pl-PL"/>
        </w:rPr>
        <w:t>4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proofErr w:type="gramStart"/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proofErr w:type="gramEnd"/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6477D9">
        <w:rPr>
          <w:rFonts w:ascii="Segoe UI" w:eastAsia="Times New Roman" w:hAnsi="Segoe UI" w:cs="Segoe UI"/>
          <w:b/>
          <w:lang w:eastAsia="pl-PL"/>
        </w:rPr>
        <w:t>.9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EA2E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4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EA2E18">
        <w:rPr>
          <w:rFonts w:ascii="Segoe UI" w:eastAsia="Times New Roman" w:hAnsi="Segoe UI" w:cs="Segoe UI"/>
          <w:b/>
          <w:sz w:val="20"/>
          <w:szCs w:val="20"/>
          <w:lang w:eastAsia="pl-PL"/>
        </w:rPr>
        <w:t>Złota Rączka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6477D9">
        <w:rPr>
          <w:rFonts w:ascii="Segoe UI" w:eastAsia="Times New Roman" w:hAnsi="Segoe UI" w:cs="Segoe UI"/>
          <w:b/>
          <w:lang w:eastAsia="pl-PL"/>
        </w:rPr>
        <w:t>.9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:rsidTr="00572DC5">
        <w:tc>
          <w:tcPr>
            <w:tcW w:w="3402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E18" w:rsidRPr="0023377D" w:rsidTr="00572DC5">
        <w:tc>
          <w:tcPr>
            <w:tcW w:w="3402" w:type="dxa"/>
          </w:tcPr>
          <w:p w:rsidR="00EA2E18" w:rsidRDefault="00EA2E18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:rsidR="00EA2E18" w:rsidRPr="0023377D" w:rsidRDefault="00EA2E18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EA2E18" w:rsidRDefault="00EA2E18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0B0CEC" w:rsidRDefault="00EA2E18" w:rsidP="00B0101D">
      <w:pPr>
        <w:spacing w:after="0"/>
        <w:contextualSpacing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4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Złota Rączka”</w:t>
      </w:r>
    </w:p>
    <w:p w:rsidR="0088776D" w:rsidRDefault="0088776D" w:rsidP="00B0101D">
      <w:pPr>
        <w:spacing w:after="0"/>
        <w:contextualSpacing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5"/>
        <w:gridCol w:w="5994"/>
        <w:gridCol w:w="1166"/>
        <w:gridCol w:w="2195"/>
        <w:gridCol w:w="1276"/>
        <w:gridCol w:w="2235"/>
      </w:tblGrid>
      <w:tr w:rsidR="000B0CEC" w:rsidTr="00CF70C3">
        <w:trPr>
          <w:trHeight w:val="558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680483" w:rsidRDefault="000B0CEC" w:rsidP="00CF70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Złota Rączka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  <w:p w:rsidR="000B0CEC" w:rsidRPr="00680483" w:rsidRDefault="000B0CEC" w:rsidP="00CF70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</w:tcPr>
          <w:p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0B0CEC" w:rsidRPr="00680483" w:rsidRDefault="000B0CEC" w:rsidP="00CF70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  <w:r w:rsidR="00D37B1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VAT%</w:t>
            </w:r>
          </w:p>
        </w:tc>
        <w:tc>
          <w:tcPr>
            <w:tcW w:w="2235" w:type="dxa"/>
          </w:tcPr>
          <w:p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  <w:p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regulacja</w:t>
            </w:r>
            <w:proofErr w:type="gramEnd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drzwi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uszczelnienie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drzwi 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aprawa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lampy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ontaż</w:t>
            </w:r>
            <w:proofErr w:type="gramEnd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żarówki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ie 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wymiana spłuczki,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obejmuje spłuczki podtynkowej)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Default="00442744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</w:t>
            </w:r>
            <w:r w:rsidR="000B0CEC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wymiana/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deski klozetowej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94" w:type="dxa"/>
            <w:shd w:val="clear" w:color="auto" w:fill="auto"/>
            <w:vAlign w:val="bottom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</w:t>
            </w:r>
            <w:proofErr w:type="gramEnd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, nasmarowanie, wymiana, wyregulowanie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zawiasu</w:t>
            </w:r>
          </w:p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</w:t>
            </w:r>
            <w:proofErr w:type="gramEnd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zamku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</w:t>
            </w:r>
            <w:proofErr w:type="gramEnd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klamki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</w:t>
            </w:r>
            <w:proofErr w:type="gramEnd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gałki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</w:t>
            </w:r>
            <w:proofErr w:type="gramEnd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uchwytu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w drzwiach/szafach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3D535C" w:rsidRDefault="000B0CEC" w:rsidP="00CF70C3">
            <w:pPr>
              <w:pStyle w:val="Akapitzlist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                    </w:t>
            </w: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lustra/obrazu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uchwytu/wieszaka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półki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karnisza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uszczelki np. w kranie, słuchawce, wężu prysznicowym, baterii łazienkowej, muszli klozetowej (1 szt.)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słuchawki prysznicowej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19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baterii kuchennej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gramStart"/>
            <w:r w:rsidRPr="00A12842">
              <w:rPr>
                <w:rFonts w:ascii="Segoe UI" w:hAnsi="Segoe UI" w:cs="Segoe UI"/>
                <w:sz w:val="20"/>
                <w:szCs w:val="20"/>
              </w:rPr>
              <w:t>szt</w:t>
            </w:r>
            <w:proofErr w:type="gramEnd"/>
            <w:r w:rsidRPr="00A1284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baterii łazienkowej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gramStart"/>
            <w:r w:rsidRPr="00A12842">
              <w:rPr>
                <w:rFonts w:ascii="Segoe UI" w:hAnsi="Segoe UI" w:cs="Segoe UI"/>
                <w:sz w:val="20"/>
                <w:szCs w:val="20"/>
              </w:rPr>
              <w:t>szt</w:t>
            </w:r>
            <w:proofErr w:type="gramEnd"/>
            <w:r w:rsidRPr="00A1284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747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drobna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naprawa mebla (sklejenie, skręcenie) </w:t>
            </w:r>
          </w:p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- nie dotyczy mebli nowo zakupionych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gramStart"/>
            <w:r w:rsidRPr="00A12842">
              <w:rPr>
                <w:rFonts w:ascii="Segoe UI" w:hAnsi="Segoe UI" w:cs="Segoe UI"/>
                <w:sz w:val="20"/>
                <w:szCs w:val="20"/>
              </w:rPr>
              <w:t>szt</w:t>
            </w:r>
            <w:proofErr w:type="gramEnd"/>
            <w:r w:rsidRPr="00A1284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2261E0" w:rsidRDefault="00813512" w:rsidP="00CF70C3">
            <w:pPr>
              <w:spacing w:after="0" w:line="240" w:lineRule="auto"/>
              <w:ind w:left="720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10"/>
                <w:szCs w:val="10"/>
                <w:lang w:eastAsia="pl-PL"/>
              </w:rPr>
              <w:br/>
            </w:r>
            <w:proofErr w:type="gramStart"/>
            <w:r w:rsidR="000B0CEC"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podłączenie</w:t>
            </w:r>
            <w:proofErr w:type="gramEnd"/>
            <w:r w:rsidR="000B0CEC"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pralki/zmywarki (nie naprawa)</w:t>
            </w:r>
          </w:p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gramStart"/>
            <w:r w:rsidRPr="00A12842">
              <w:rPr>
                <w:rFonts w:ascii="Segoe UI" w:hAnsi="Segoe UI" w:cs="Segoe UI"/>
                <w:sz w:val="20"/>
                <w:szCs w:val="20"/>
              </w:rPr>
              <w:t>szt</w:t>
            </w:r>
            <w:proofErr w:type="gramEnd"/>
            <w:r w:rsidRPr="00A1284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326E63" w:rsidRDefault="000B0CEC" w:rsidP="00D44F12">
            <w:pPr>
              <w:spacing w:after="0" w:line="240" w:lineRule="auto"/>
              <w:ind w:left="720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udrażnianie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zatkanej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rur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gramStart"/>
            <w:r w:rsidRPr="00A12842">
              <w:rPr>
                <w:rFonts w:ascii="Segoe UI" w:hAnsi="Segoe UI" w:cs="Segoe UI"/>
                <w:sz w:val="20"/>
                <w:szCs w:val="20"/>
              </w:rPr>
              <w:t>szt</w:t>
            </w:r>
            <w:proofErr w:type="gramEnd"/>
            <w:r w:rsidRPr="00A1284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</w:t>
            </w:r>
            <w:proofErr w:type="gramEnd"/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syfonu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gramStart"/>
            <w:r w:rsidRPr="00A12842">
              <w:rPr>
                <w:rFonts w:ascii="Segoe UI" w:hAnsi="Segoe UI" w:cs="Segoe UI"/>
                <w:sz w:val="20"/>
                <w:szCs w:val="20"/>
              </w:rPr>
              <w:t>szt</w:t>
            </w:r>
            <w:proofErr w:type="gramEnd"/>
            <w:r w:rsidRPr="00A1284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1135" w:type="dxa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zczelnienie silikonem przecieku: np.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przy wannie</w:t>
            </w:r>
            <w:proofErr w:type="gramStart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brodziku</w:t>
            </w:r>
            <w:proofErr w:type="gramEnd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umywalce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gramStart"/>
            <w:r w:rsidRPr="00A12842">
              <w:rPr>
                <w:rFonts w:ascii="Segoe UI" w:hAnsi="Segoe UI" w:cs="Segoe UI"/>
                <w:sz w:val="20"/>
                <w:szCs w:val="20"/>
              </w:rPr>
              <w:t>szt</w:t>
            </w:r>
            <w:proofErr w:type="gramEnd"/>
            <w:r w:rsidRPr="00A1284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:rsidTr="00CF70C3">
        <w:trPr>
          <w:trHeight w:val="595"/>
        </w:trPr>
        <w:tc>
          <w:tcPr>
            <w:tcW w:w="8295" w:type="dxa"/>
            <w:gridSpan w:val="3"/>
            <w:shd w:val="clear" w:color="auto" w:fill="D9D9D9"/>
          </w:tcPr>
          <w:p w:rsidR="000B0CEC" w:rsidRPr="00A8737D" w:rsidRDefault="000B0CEC" w:rsidP="00CF70C3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łota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R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ączka” pozycja od 1 do 25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195" w:type="dxa"/>
            <w:shd w:val="clear" w:color="auto" w:fill="BFBFBF"/>
            <w:vAlign w:val="center"/>
          </w:tcPr>
          <w:p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BFBFBF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shd w:val="clear" w:color="auto" w:fill="BFBFBF"/>
          </w:tcPr>
          <w:p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065A7D" w:rsidRDefault="00065A7D" w:rsidP="00BB5CE0">
      <w:pPr>
        <w:spacing w:after="0"/>
        <w:jc w:val="both"/>
        <w:rPr>
          <w:rFonts w:ascii="Segoe UI" w:hAnsi="Segoe UI" w:cs="Segoe UI"/>
          <w:b/>
          <w:sz w:val="18"/>
          <w:szCs w:val="18"/>
        </w:rPr>
      </w:pPr>
    </w:p>
    <w:p w:rsidR="00BB5CE0" w:rsidRPr="00BB5CE0" w:rsidRDefault="00BB5CE0" w:rsidP="00BB5CE0">
      <w:pPr>
        <w:spacing w:after="0"/>
        <w:jc w:val="both"/>
        <w:rPr>
          <w:rFonts w:ascii="Segoe UI" w:hAnsi="Segoe UI" w:cs="Segoe UI"/>
          <w:b/>
          <w:sz w:val="18"/>
          <w:szCs w:val="18"/>
        </w:rPr>
      </w:pPr>
      <w:r w:rsidRPr="00BB5CE0">
        <w:rPr>
          <w:rFonts w:ascii="Segoe UI" w:hAnsi="Segoe UI" w:cs="Segoe UI"/>
          <w:b/>
          <w:sz w:val="18"/>
          <w:szCs w:val="18"/>
        </w:rPr>
        <w:t xml:space="preserve">* Określona </w:t>
      </w:r>
      <w:r w:rsidRPr="00BB5CE0"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w ofercie stawka za usługi określone w „koszyku usług – </w:t>
      </w:r>
      <w:r w:rsidR="00337FCB">
        <w:rPr>
          <w:rFonts w:ascii="Segoe UI" w:eastAsia="Times New Roman" w:hAnsi="Segoe UI" w:cs="Segoe UI"/>
          <w:b/>
          <w:sz w:val="18"/>
          <w:szCs w:val="18"/>
          <w:lang w:eastAsia="pl-PL"/>
        </w:rPr>
        <w:t>Złota Rączka</w:t>
      </w:r>
      <w:r w:rsidRPr="00BB5CE0">
        <w:rPr>
          <w:rFonts w:ascii="Segoe UI" w:eastAsia="Times New Roman" w:hAnsi="Segoe UI" w:cs="Segoe UI"/>
          <w:b/>
          <w:sz w:val="18"/>
          <w:szCs w:val="18"/>
          <w:lang w:eastAsia="pl-PL"/>
        </w:rPr>
        <w:t>” obejmuje wszelkie koszty Wykonawcy, w szczególności:</w:t>
      </w:r>
    </w:p>
    <w:p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proofErr w:type="gramStart"/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narzędzia</w:t>
      </w:r>
      <w:proofErr w:type="gramEnd"/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,</w:t>
      </w:r>
    </w:p>
    <w:p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proofErr w:type="gramStart"/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podstawowe</w:t>
      </w:r>
      <w:proofErr w:type="gramEnd"/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 xml:space="preserve"> materiały do naprawy,</w:t>
      </w:r>
    </w:p>
    <w:p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proofErr w:type="gramStart"/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koszt</w:t>
      </w:r>
      <w:r w:rsidR="009C7DE1">
        <w:rPr>
          <w:rFonts w:ascii="Segoe UI" w:eastAsia="Times New Roman" w:hAnsi="Segoe UI" w:cs="Segoe UI"/>
          <w:sz w:val="18"/>
          <w:szCs w:val="18"/>
          <w:lang w:eastAsia="pl-PL"/>
        </w:rPr>
        <w:t>y</w:t>
      </w:r>
      <w:proofErr w:type="gramEnd"/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 xml:space="preserve"> usługi,</w:t>
      </w:r>
    </w:p>
    <w:p w:rsidR="00BB5CE0" w:rsidRPr="00BB5CE0" w:rsidRDefault="009C7DE1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proofErr w:type="gramStart"/>
      <w:r>
        <w:rPr>
          <w:rFonts w:ascii="Segoe UI" w:eastAsia="Times New Roman" w:hAnsi="Segoe UI" w:cs="Segoe UI"/>
          <w:sz w:val="18"/>
          <w:szCs w:val="18"/>
          <w:lang w:eastAsia="pl-PL"/>
        </w:rPr>
        <w:t>koszty</w:t>
      </w:r>
      <w:proofErr w:type="gramEnd"/>
      <w:r>
        <w:rPr>
          <w:rFonts w:ascii="Segoe UI" w:eastAsia="Times New Roman" w:hAnsi="Segoe UI" w:cs="Segoe UI"/>
          <w:sz w:val="18"/>
          <w:szCs w:val="18"/>
          <w:lang w:eastAsia="pl-PL"/>
        </w:rPr>
        <w:t xml:space="preserve"> </w:t>
      </w:r>
      <w:r w:rsidR="00BB5CE0" w:rsidRPr="00BB5CE0">
        <w:rPr>
          <w:rFonts w:ascii="Segoe UI" w:eastAsia="Times New Roman" w:hAnsi="Segoe UI" w:cs="Segoe UI"/>
          <w:sz w:val="18"/>
          <w:szCs w:val="18"/>
          <w:lang w:eastAsia="pl-PL"/>
        </w:rPr>
        <w:t>dojazd</w:t>
      </w:r>
      <w:r>
        <w:rPr>
          <w:rFonts w:ascii="Segoe UI" w:eastAsia="Times New Roman" w:hAnsi="Segoe UI" w:cs="Segoe UI"/>
          <w:sz w:val="18"/>
          <w:szCs w:val="18"/>
          <w:lang w:eastAsia="pl-PL"/>
        </w:rPr>
        <w:t>u</w:t>
      </w:r>
      <w:r w:rsidR="00BB5CE0" w:rsidRPr="00BB5CE0">
        <w:rPr>
          <w:rFonts w:ascii="Segoe UI" w:eastAsia="Times New Roman" w:hAnsi="Segoe UI" w:cs="Segoe UI"/>
          <w:sz w:val="18"/>
          <w:szCs w:val="18"/>
          <w:lang w:eastAsia="pl-PL"/>
        </w:rPr>
        <w:t>,</w:t>
      </w:r>
    </w:p>
    <w:p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proofErr w:type="gramStart"/>
      <w:r w:rsidRPr="00BB5CE0">
        <w:rPr>
          <w:rFonts w:ascii="Segoe UI" w:hAnsi="Segoe UI" w:cs="Segoe UI"/>
          <w:sz w:val="18"/>
          <w:szCs w:val="18"/>
        </w:rPr>
        <w:t>ewentualne</w:t>
      </w:r>
      <w:proofErr w:type="gramEnd"/>
      <w:r w:rsidRPr="00BB5CE0">
        <w:rPr>
          <w:rFonts w:ascii="Segoe UI" w:hAnsi="Segoe UI" w:cs="Segoe UI"/>
          <w:sz w:val="18"/>
          <w:szCs w:val="18"/>
        </w:rPr>
        <w:t xml:space="preserve"> wstępne oględziny,</w:t>
      </w:r>
    </w:p>
    <w:p w:rsidR="0088776D" w:rsidRPr="0088776D" w:rsidRDefault="00BB5CE0" w:rsidP="00B0101D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proofErr w:type="gramStart"/>
      <w:r w:rsidRPr="00BB5CE0">
        <w:rPr>
          <w:rFonts w:ascii="Segoe UI" w:hAnsi="Segoe UI" w:cs="Segoe UI"/>
          <w:sz w:val="18"/>
          <w:szCs w:val="18"/>
        </w:rPr>
        <w:t>uprzątnięcie</w:t>
      </w:r>
      <w:proofErr w:type="gramEnd"/>
      <w:r w:rsidRPr="00BB5CE0">
        <w:rPr>
          <w:rFonts w:ascii="Segoe UI" w:hAnsi="Segoe UI" w:cs="Segoe UI"/>
          <w:sz w:val="18"/>
          <w:szCs w:val="18"/>
        </w:rPr>
        <w:t xml:space="preserve"> miejsca po wykonaniu naprawy/montażu</w:t>
      </w:r>
      <w:r w:rsidR="00873556">
        <w:rPr>
          <w:rFonts w:ascii="Segoe UI" w:hAnsi="Segoe UI" w:cs="Segoe UI"/>
          <w:sz w:val="18"/>
          <w:szCs w:val="18"/>
        </w:rPr>
        <w:t>.</w:t>
      </w:r>
    </w:p>
    <w:p w:rsidR="00065A7D" w:rsidRDefault="00065A7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0927AD" w:rsidRPr="000A578C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:rsidR="000927AD" w:rsidRPr="000927AD" w:rsidRDefault="000927AD" w:rsidP="000927AD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927AD"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 w:rsidRPr="000927AD">
        <w:rPr>
          <w:rFonts w:ascii="Segoe UI" w:hAnsi="Segoe UI" w:cs="Segoe UI"/>
          <w:iCs/>
          <w:sz w:val="18"/>
          <w:szCs w:val="18"/>
        </w:rPr>
        <w:t xml:space="preserve"> </w:t>
      </w:r>
      <w:r w:rsidRPr="000927AD"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zamówienia,</w:t>
      </w:r>
    </w:p>
    <w:p w:rsidR="00B0101D" w:rsidRPr="00F4326F" w:rsidRDefault="000927AD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927AD">
        <w:rPr>
          <w:rFonts w:ascii="Segoe UI" w:hAnsi="Segoe UI" w:cs="Segoe UI"/>
          <w:iCs/>
          <w:sz w:val="18"/>
          <w:szCs w:val="18"/>
        </w:rPr>
        <w:t>2)</w:t>
      </w:r>
      <w:r w:rsidR="00B0101D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B0101D" w:rsidRPr="00F4326F">
        <w:rPr>
          <w:rFonts w:ascii="Segoe UI" w:hAnsi="Segoe UI" w:cs="Segoe UI"/>
          <w:sz w:val="18"/>
          <w:szCs w:val="18"/>
        </w:rPr>
        <w:t>nie jestem powiązany/a kapitałowo lub osobowo z Zamawiającym,</w:t>
      </w:r>
    </w:p>
    <w:p w:rsidR="00B0101D" w:rsidRPr="000A578C" w:rsidRDefault="00B0101D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:rsidR="00B0101D" w:rsidRPr="000A578C" w:rsidRDefault="00B0101D" w:rsidP="00B0101D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lastRenderedPageBreak/>
        <w:t xml:space="preserve">uczestniczeniu w </w:t>
      </w:r>
      <w:proofErr w:type="gramStart"/>
      <w:r w:rsidRPr="000A578C">
        <w:rPr>
          <w:rFonts w:ascii="Segoe UI" w:hAnsi="Segoe UI" w:cs="Segoe UI"/>
          <w:sz w:val="18"/>
          <w:szCs w:val="18"/>
        </w:rPr>
        <w:t>spółce jako</w:t>
      </w:r>
      <w:proofErr w:type="gramEnd"/>
      <w:r w:rsidRPr="000A578C">
        <w:rPr>
          <w:rFonts w:ascii="Segoe UI" w:hAnsi="Segoe UI" w:cs="Segoe UI"/>
          <w:sz w:val="18"/>
          <w:szCs w:val="18"/>
        </w:rPr>
        <w:t xml:space="preserve"> wspólnik spółki cywilnej lub spółki osobowej,</w:t>
      </w:r>
    </w:p>
    <w:p w:rsidR="00B0101D" w:rsidRPr="000A578C" w:rsidRDefault="00B0101D" w:rsidP="00B0101D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proofErr w:type="gramStart"/>
      <w:r w:rsidRPr="000A578C">
        <w:rPr>
          <w:rFonts w:ascii="Segoe UI" w:hAnsi="Segoe UI" w:cs="Segoe UI"/>
          <w:sz w:val="18"/>
          <w:szCs w:val="18"/>
        </w:rPr>
        <w:t>posiadaniu co</w:t>
      </w:r>
      <w:proofErr w:type="gramEnd"/>
      <w:r w:rsidRPr="000A578C">
        <w:rPr>
          <w:rFonts w:ascii="Segoe UI" w:hAnsi="Segoe UI" w:cs="Segoe UI"/>
          <w:sz w:val="18"/>
          <w:szCs w:val="18"/>
        </w:rPr>
        <w:t xml:space="preserve"> najmniej 10% udziałów lub akcji, </w:t>
      </w:r>
    </w:p>
    <w:p w:rsidR="00B0101D" w:rsidRPr="000A578C" w:rsidRDefault="00B0101D" w:rsidP="00B0101D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proofErr w:type="gramStart"/>
      <w:r w:rsidRPr="000A578C">
        <w:rPr>
          <w:rFonts w:ascii="Segoe UI" w:hAnsi="Segoe UI" w:cs="Segoe UI"/>
          <w:sz w:val="18"/>
          <w:szCs w:val="18"/>
        </w:rPr>
        <w:t>pełnieniu</w:t>
      </w:r>
      <w:proofErr w:type="gramEnd"/>
      <w:r w:rsidRPr="000A578C">
        <w:rPr>
          <w:rFonts w:ascii="Segoe UI" w:hAnsi="Segoe UI" w:cs="Segoe UI"/>
          <w:sz w:val="18"/>
          <w:szCs w:val="18"/>
        </w:rPr>
        <w:t xml:space="preserve"> funkcji członka organu nadzorczego lub zarządzającego, prokurenta, pełnomocnika,</w:t>
      </w:r>
    </w:p>
    <w:p w:rsidR="00B0101D" w:rsidRPr="000A578C" w:rsidRDefault="00B0101D" w:rsidP="00B0101D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proofErr w:type="gramStart"/>
      <w:r w:rsidRPr="000A578C">
        <w:rPr>
          <w:rFonts w:ascii="Segoe UI" w:hAnsi="Segoe UI" w:cs="Segoe UI"/>
          <w:sz w:val="18"/>
          <w:szCs w:val="18"/>
        </w:rPr>
        <w:t>pozostawaniu</w:t>
      </w:r>
      <w:proofErr w:type="gramEnd"/>
      <w:r w:rsidRPr="000A578C">
        <w:rPr>
          <w:rFonts w:ascii="Segoe UI" w:hAnsi="Segoe UI" w:cs="Segoe UI"/>
          <w:sz w:val="18"/>
          <w:szCs w:val="18"/>
        </w:rPr>
        <w:t xml:space="preserve"> w związku małżeńskim, w stosunku pokrewieństwa lub powinowactwa w linii prostej, pokrewieństwa drugiego stopnia lub powinowactwa drugiego stopnia w linii bocznej lub w stosunku przysposobienia, opieki lub kurateli.</w:t>
      </w:r>
    </w:p>
    <w:p w:rsidR="00B0101D" w:rsidRPr="00F4326F" w:rsidRDefault="000927AD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B0101D" w:rsidRPr="00F4326F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B0101D"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="00B0101D" w:rsidRPr="00F4326F">
        <w:rPr>
          <w:rFonts w:ascii="Segoe UI" w:hAnsi="Segoe UI" w:cs="Segoe UI"/>
          <w:sz w:val="18"/>
          <w:szCs w:val="18"/>
        </w:rPr>
        <w:t xml:space="preserve"> się z treścią </w:t>
      </w:r>
      <w:r w:rsidR="00B0101D">
        <w:rPr>
          <w:rFonts w:ascii="Segoe UI" w:hAnsi="Segoe UI" w:cs="Segoe UI"/>
          <w:sz w:val="18"/>
          <w:szCs w:val="18"/>
        </w:rPr>
        <w:t>Rozeznania rynku</w:t>
      </w:r>
      <w:r w:rsidR="00B0101D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:rsidR="00B0101D" w:rsidRPr="000A578C" w:rsidRDefault="000927AD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4</w:t>
      </w:r>
      <w:r w:rsidR="00B0101D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:rsidR="00B0101D" w:rsidRPr="000A578C" w:rsidRDefault="000927A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B0101D">
        <w:rPr>
          <w:rFonts w:ascii="Segoe UI" w:hAnsi="Segoe UI" w:cs="Segoe UI"/>
          <w:color w:val="000000"/>
          <w:sz w:val="18"/>
          <w:szCs w:val="18"/>
        </w:rPr>
        <w:br/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CB4B3B">
        <w:rPr>
          <w:rFonts w:ascii="Segoe UI" w:hAnsi="Segoe UI" w:cs="Segoe UI"/>
          <w:color w:val="000000"/>
          <w:sz w:val="18"/>
          <w:szCs w:val="18"/>
        </w:rPr>
        <w:t>;</w:t>
      </w:r>
    </w:p>
    <w:p w:rsidR="00B0101D" w:rsidRPr="000A578C" w:rsidRDefault="000927AD" w:rsidP="00B0101D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0101D" w:rsidRPr="000A578C">
        <w:rPr>
          <w:rFonts w:ascii="Segoe UI" w:hAnsi="Segoe UI" w:cs="Segoe UI"/>
          <w:sz w:val="18"/>
          <w:szCs w:val="18"/>
        </w:rPr>
        <w:t xml:space="preserve">nie zachodzą w stosunku do mnie przesłanki wykluczenia z postępowania na podstawie </w:t>
      </w:r>
      <w:proofErr w:type="gramStart"/>
      <w:r w:rsidR="00B0101D" w:rsidRPr="000A578C">
        <w:rPr>
          <w:rFonts w:ascii="Segoe UI" w:hAnsi="Segoe UI" w:cs="Segoe UI"/>
          <w:sz w:val="18"/>
          <w:szCs w:val="18"/>
        </w:rPr>
        <w:t>art.  7 ust</w:t>
      </w:r>
      <w:proofErr w:type="gramEnd"/>
      <w:r w:rsidR="00B0101D" w:rsidRPr="000A578C">
        <w:rPr>
          <w:rFonts w:ascii="Segoe UI" w:hAnsi="Segoe UI" w:cs="Segoe UI"/>
          <w:sz w:val="18"/>
          <w:szCs w:val="18"/>
        </w:rPr>
        <w:t>. 1 ustawy z dnia 13 kwietnia 2022 r.</w:t>
      </w:r>
      <w:r w:rsidR="00B0101D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0101D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B0101D">
        <w:rPr>
          <w:rFonts w:ascii="Segoe UI" w:hAnsi="Segoe UI" w:cs="Segoe UI"/>
          <w:iCs/>
          <w:color w:val="222222"/>
          <w:sz w:val="18"/>
          <w:szCs w:val="18"/>
        </w:rPr>
        <w:br/>
      </w:r>
      <w:r w:rsidR="00B0101D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CB4B3B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:rsidR="00B0101D" w:rsidRPr="000A578C" w:rsidRDefault="000927AD" w:rsidP="00B0101D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0101D"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B0101D" w:rsidRPr="0088776D" w:rsidRDefault="00B0101D" w:rsidP="0088776D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 w:rsidRPr="0088776D"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0" w:type="auto"/>
        <w:tblLook w:val="04A0"/>
      </w:tblPr>
      <w:tblGrid>
        <w:gridCol w:w="6962"/>
        <w:gridCol w:w="6962"/>
      </w:tblGrid>
      <w:tr w:rsidR="00B0101D" w:rsidTr="0088776D">
        <w:trPr>
          <w:trHeight w:val="733"/>
        </w:trPr>
        <w:tc>
          <w:tcPr>
            <w:tcW w:w="6962" w:type="dxa"/>
          </w:tcPr>
          <w:p w:rsidR="00B0101D" w:rsidRPr="0088776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88776D">
              <w:rPr>
                <w:rFonts w:ascii="Segoe UI" w:hAnsi="Segoe UI" w:cs="Segoe UI"/>
                <w:b/>
                <w:sz w:val="21"/>
                <w:szCs w:val="21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:rsidR="00B0101D" w:rsidRPr="0088776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88776D">
              <w:rPr>
                <w:rFonts w:ascii="Segoe UI" w:hAnsi="Segoe UI" w:cs="Segoe UI"/>
                <w:b/>
                <w:sz w:val="21"/>
                <w:szCs w:val="21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Tr="00216121">
        <w:trPr>
          <w:trHeight w:val="795"/>
        </w:trPr>
        <w:tc>
          <w:tcPr>
            <w:tcW w:w="6962" w:type="dxa"/>
          </w:tcPr>
          <w:p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1508C3" w:rsidRDefault="00B0101D" w:rsidP="00203D8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D8C" w:rsidRDefault="003B0D8C" w:rsidP="004C6CFA">
      <w:pPr>
        <w:spacing w:after="0" w:line="240" w:lineRule="auto"/>
      </w:pPr>
      <w:r>
        <w:separator/>
      </w:r>
    </w:p>
  </w:endnote>
  <w:endnote w:type="continuationSeparator" w:id="0">
    <w:p w:rsidR="003B0D8C" w:rsidRDefault="003B0D8C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D8C" w:rsidRDefault="003B0D8C" w:rsidP="004C6CFA">
      <w:pPr>
        <w:spacing w:after="0" w:line="240" w:lineRule="auto"/>
      </w:pPr>
      <w:r>
        <w:separator/>
      </w:r>
    </w:p>
  </w:footnote>
  <w:footnote w:type="continuationSeparator" w:id="0">
    <w:p w:rsidR="003B0D8C" w:rsidRDefault="003B0D8C" w:rsidP="004C6CFA">
      <w:pPr>
        <w:spacing w:after="0" w:line="240" w:lineRule="auto"/>
      </w:pPr>
      <w:r>
        <w:continuationSeparator/>
      </w:r>
    </w:p>
  </w:footnote>
  <w:footnote w:id="1">
    <w:p w:rsidR="00B0101D" w:rsidRPr="00325ECE" w:rsidRDefault="00B0101D" w:rsidP="00CB4B3B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proofErr w:type="gramStart"/>
      <w:r w:rsidRPr="00325ECE">
        <w:rPr>
          <w:rFonts w:ascii="Segoe UI" w:hAnsi="Segoe UI" w:cs="Segoe UI"/>
          <w:sz w:val="16"/>
          <w:szCs w:val="16"/>
        </w:rPr>
        <w:t>rozporządzenie</w:t>
      </w:r>
      <w:proofErr w:type="gramEnd"/>
      <w:r w:rsidRPr="00325ECE">
        <w:rPr>
          <w:rFonts w:ascii="Segoe UI" w:hAnsi="Segoe UI" w:cs="Segoe UI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325ECE">
        <w:rPr>
          <w:rFonts w:ascii="Segoe UI" w:hAnsi="Segoe UI" w:cs="Segoe UI"/>
          <w:sz w:val="16"/>
          <w:szCs w:val="16"/>
        </w:rPr>
        <w:t>str</w:t>
      </w:r>
      <w:proofErr w:type="gramEnd"/>
      <w:r w:rsidRPr="00325ECE">
        <w:rPr>
          <w:rFonts w:ascii="Segoe UI" w:hAnsi="Segoe UI" w:cs="Segoe UI"/>
          <w:sz w:val="16"/>
          <w:szCs w:val="16"/>
        </w:rPr>
        <w:t xml:space="preserve">. 1). </w:t>
      </w:r>
    </w:p>
    <w:p w:rsidR="00B0101D" w:rsidRDefault="00B0101D" w:rsidP="00CB4B3B">
      <w:pPr>
        <w:pStyle w:val="Tekstprzypisudolnego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40006"/>
    <w:multiLevelType w:val="hybridMultilevel"/>
    <w:tmpl w:val="3196B220"/>
    <w:lvl w:ilvl="0" w:tplc="698E0B0C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94024C"/>
    <w:multiLevelType w:val="hybridMultilevel"/>
    <w:tmpl w:val="81D8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C6CFA"/>
    <w:rsid w:val="00065A7D"/>
    <w:rsid w:val="000927AD"/>
    <w:rsid w:val="0009323D"/>
    <w:rsid w:val="000A578C"/>
    <w:rsid w:val="000B0CEC"/>
    <w:rsid w:val="000E186E"/>
    <w:rsid w:val="000F3246"/>
    <w:rsid w:val="00112456"/>
    <w:rsid w:val="001508C3"/>
    <w:rsid w:val="001508DB"/>
    <w:rsid w:val="001D7DB9"/>
    <w:rsid w:val="00203D82"/>
    <w:rsid w:val="00252F74"/>
    <w:rsid w:val="00271624"/>
    <w:rsid w:val="00282F82"/>
    <w:rsid w:val="00314604"/>
    <w:rsid w:val="00321562"/>
    <w:rsid w:val="00337FCB"/>
    <w:rsid w:val="00352493"/>
    <w:rsid w:val="00353A4A"/>
    <w:rsid w:val="00377478"/>
    <w:rsid w:val="003B0D8C"/>
    <w:rsid w:val="003B5B3F"/>
    <w:rsid w:val="00442744"/>
    <w:rsid w:val="00444B3F"/>
    <w:rsid w:val="00481454"/>
    <w:rsid w:val="004B3FFB"/>
    <w:rsid w:val="004C6CFA"/>
    <w:rsid w:val="00572DC5"/>
    <w:rsid w:val="005931CF"/>
    <w:rsid w:val="006324CE"/>
    <w:rsid w:val="006477D9"/>
    <w:rsid w:val="00652F90"/>
    <w:rsid w:val="00692271"/>
    <w:rsid w:val="006C2455"/>
    <w:rsid w:val="0076340D"/>
    <w:rsid w:val="007D3C42"/>
    <w:rsid w:val="00813512"/>
    <w:rsid w:val="00822577"/>
    <w:rsid w:val="008429A7"/>
    <w:rsid w:val="008503C9"/>
    <w:rsid w:val="0087239F"/>
    <w:rsid w:val="00873556"/>
    <w:rsid w:val="0088776D"/>
    <w:rsid w:val="008B1D65"/>
    <w:rsid w:val="008F1A47"/>
    <w:rsid w:val="009357C2"/>
    <w:rsid w:val="0095515B"/>
    <w:rsid w:val="009B35CC"/>
    <w:rsid w:val="009C7DE1"/>
    <w:rsid w:val="00A12842"/>
    <w:rsid w:val="00A475B1"/>
    <w:rsid w:val="00AC1DBE"/>
    <w:rsid w:val="00AF36DF"/>
    <w:rsid w:val="00B0101D"/>
    <w:rsid w:val="00B6066F"/>
    <w:rsid w:val="00B6132D"/>
    <w:rsid w:val="00BA39E2"/>
    <w:rsid w:val="00BB5CE0"/>
    <w:rsid w:val="00BE7DFB"/>
    <w:rsid w:val="00BF5053"/>
    <w:rsid w:val="00C16772"/>
    <w:rsid w:val="00C8221E"/>
    <w:rsid w:val="00CB3692"/>
    <w:rsid w:val="00CB4B3B"/>
    <w:rsid w:val="00CD7CBA"/>
    <w:rsid w:val="00CE1528"/>
    <w:rsid w:val="00D34668"/>
    <w:rsid w:val="00D37B13"/>
    <w:rsid w:val="00D44F12"/>
    <w:rsid w:val="00D66C94"/>
    <w:rsid w:val="00D85D7D"/>
    <w:rsid w:val="00DA4D4D"/>
    <w:rsid w:val="00DD2C07"/>
    <w:rsid w:val="00E14070"/>
    <w:rsid w:val="00E540B5"/>
    <w:rsid w:val="00EA2E18"/>
    <w:rsid w:val="00EA4E80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701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Katarzyna Wilczak</cp:lastModifiedBy>
  <cp:revision>56</cp:revision>
  <cp:lastPrinted>2023-08-23T09:47:00Z</cp:lastPrinted>
  <dcterms:created xsi:type="dcterms:W3CDTF">2021-08-10T10:49:00Z</dcterms:created>
  <dcterms:modified xsi:type="dcterms:W3CDTF">2023-08-23T09:47:00Z</dcterms:modified>
</cp:coreProperties>
</file>