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8F557" w14:textId="2FB2E09F" w:rsidR="0081679A" w:rsidRDefault="00F45ED5">
      <w:pPr>
        <w:spacing w:beforeAutospacing="1" w:after="0" w:line="240" w:lineRule="auto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2 do rozeznania rynku nr 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29798A">
        <w:rPr>
          <w:rFonts w:ascii="Segoe UI" w:eastAsia="Times New Roman" w:hAnsi="Segoe UI" w:cs="Segoe UI"/>
          <w:b/>
          <w:lang w:eastAsia="pl-PL"/>
        </w:rPr>
        <w:t>.2.</w:t>
      </w:r>
      <w:r>
        <w:rPr>
          <w:rFonts w:ascii="Segoe UI" w:eastAsia="Times New Roman" w:hAnsi="Segoe UI" w:cs="Segoe UI"/>
          <w:b/>
          <w:lang w:eastAsia="pl-PL"/>
        </w:rPr>
        <w:t>2025</w:t>
      </w:r>
    </w:p>
    <w:p w14:paraId="50C8FD8B" w14:textId="117DD8C3" w:rsidR="0081679A" w:rsidRDefault="00F45ED5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Zadanie 2 „Mobilna usługa pielęgnacji paznokci” -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29798A">
        <w:rPr>
          <w:rFonts w:ascii="Segoe UI" w:eastAsia="Times New Roman" w:hAnsi="Segoe UI" w:cs="Segoe UI"/>
          <w:b/>
          <w:lang w:eastAsia="pl-PL"/>
        </w:rPr>
        <w:t>.2.</w:t>
      </w:r>
      <w:r>
        <w:rPr>
          <w:rFonts w:ascii="Segoe UI" w:eastAsia="Times New Roman" w:hAnsi="Segoe UI" w:cs="Segoe UI"/>
          <w:b/>
          <w:lang w:eastAsia="pl-PL"/>
        </w:rPr>
        <w:t>2025</w:t>
      </w:r>
    </w:p>
    <w:p w14:paraId="49B3AFC3" w14:textId="77777777" w:rsidR="0081679A" w:rsidRDefault="0081679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81679A" w14:paraId="2468B834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AA5C2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5B5C1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BFA8263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5CE0239A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F6B1F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D6200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8555664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0128C237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2ACA7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6571D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17219BC4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F60D2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20B8A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70DE8BC0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17C46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993F9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499E4314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42BDA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321A3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00196D3E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04070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4F149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2511C322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09067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0B80D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679A" w14:paraId="7C65C523" w14:textId="7777777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7C538" w14:textId="77777777" w:rsidR="0081679A" w:rsidRDefault="00F45ED5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5D554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6748D6CF" w14:textId="77777777" w:rsidR="0081679A" w:rsidRDefault="0081679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065B038" w14:textId="77777777" w:rsidR="0081679A" w:rsidRDefault="0081679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5" w:type="dxa"/>
        <w:tblLook w:val="0000" w:firstRow="0" w:lastRow="0" w:firstColumn="0" w:lastColumn="0" w:noHBand="0" w:noVBand="0"/>
      </w:tblPr>
      <w:tblGrid>
        <w:gridCol w:w="498"/>
        <w:gridCol w:w="4700"/>
        <w:gridCol w:w="1166"/>
        <w:gridCol w:w="2426"/>
        <w:gridCol w:w="1701"/>
        <w:gridCol w:w="3510"/>
      </w:tblGrid>
      <w:tr w:rsidR="0081679A" w14:paraId="413E8DF8" w14:textId="77777777">
        <w:trPr>
          <w:trHeight w:val="55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08263933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3D6D1FE3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1E6D1073" w14:textId="77777777" w:rsidR="0081679A" w:rsidRDefault="00F45E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Mobilna pielęgnacja paznokci”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591CBC1B" w14:textId="77777777" w:rsidR="0081679A" w:rsidRDefault="00F45E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3E6937B8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658B5480" w14:textId="77777777" w:rsidR="0081679A" w:rsidRDefault="00F45E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cena netto za usługę pielęgnacyjną</w:t>
            </w:r>
          </w:p>
          <w:p w14:paraId="2D35975B" w14:textId="77777777" w:rsidR="0081679A" w:rsidRDefault="0081679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7BFC4443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17D3C61D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3263FF1B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cena brutto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  <w:t>za usługę pielęgnacyjną</w:t>
            </w:r>
          </w:p>
        </w:tc>
      </w:tr>
      <w:tr w:rsidR="0081679A" w14:paraId="79068EFE" w14:textId="77777777">
        <w:trPr>
          <w:trHeight w:val="49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930CC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1C373" w14:textId="77777777" w:rsidR="0081679A" w:rsidRDefault="00F45ED5">
            <w:pPr>
              <w:spacing w:after="0" w:line="240" w:lineRule="auto"/>
              <w:jc w:val="center"/>
              <w:rPr>
                <w:rFonts w:ascii="Segoe UI" w:hAnsi="Segoe UI" w:cs="Segoe UI"/>
                <w:lang w:eastAsia="pl-PL"/>
              </w:rPr>
            </w:pPr>
            <w:r>
              <w:rPr>
                <w:rFonts w:ascii="Segoe UI" w:hAnsi="Segoe UI" w:cs="Segoe UI"/>
                <w:lang w:eastAsia="pl-PL"/>
              </w:rPr>
              <w:t>skrócenie i oszlifowanie płytki paznokci u rąk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3D53D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8636C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B040B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703B8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1679A" w14:paraId="2587A7F3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AEB9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399D7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lang w:eastAsia="pl-PL"/>
              </w:rPr>
              <w:t>skrócenie i oszlifowanie płytki paznokci u stóp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1B481" w14:textId="77777777" w:rsidR="0081679A" w:rsidRDefault="00F45ED5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6AC2E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8292A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022E6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1679A" w14:paraId="23835F87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2D950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7A933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lang w:eastAsia="pl-PL"/>
              </w:rPr>
              <w:t>skrócenie i oszlifowanie płytki paznokci u rąk</w:t>
            </w:r>
            <w:r>
              <w:rPr>
                <w:rFonts w:ascii="Segoe UI" w:hAnsi="Segoe UI" w:cs="Segoe UI"/>
                <w:lang w:eastAsia="pl-PL"/>
              </w:rPr>
              <w:br/>
              <w:t>i stóp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3133E" w14:textId="77777777" w:rsidR="0081679A" w:rsidRDefault="00F45ED5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usługa*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62C55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F87A1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301A8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1679A" w14:paraId="57656C7F" w14:textId="77777777">
        <w:trPr>
          <w:trHeight w:val="5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47B30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B269C4F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lang w:eastAsia="pl-PL"/>
              </w:rPr>
              <w:t>Łącznie (SUMA „koszyka usług-Mobilna pielęgnacja paznokci” pozycja od 1 do 3)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3473B33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EB6DC5B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8307E2D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69003068" w14:textId="77777777" w:rsidR="0081679A" w:rsidRDefault="0081679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3F4E2025" w14:textId="77777777" w:rsidR="00D13EDB" w:rsidRDefault="00D13EDB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474DF1AE" w14:textId="58AB50F8" w:rsidR="0081679A" w:rsidRDefault="00F45ED5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wytypowanej do realizacji przedmiotu zamówienia</w:t>
      </w:r>
    </w:p>
    <w:tbl>
      <w:tblPr>
        <w:tblpPr w:leftFromText="141" w:rightFromText="141" w:vertAnchor="text" w:horzAnchor="margin" w:tblpY="276"/>
        <w:tblW w:w="13979" w:type="dxa"/>
        <w:tblLook w:val="04A0" w:firstRow="1" w:lastRow="0" w:firstColumn="1" w:lastColumn="0" w:noHBand="0" w:noVBand="1"/>
      </w:tblPr>
      <w:tblGrid>
        <w:gridCol w:w="3212"/>
        <w:gridCol w:w="10767"/>
      </w:tblGrid>
      <w:tr w:rsidR="0081679A" w14:paraId="1603BBA9" w14:textId="77777777">
        <w:trPr>
          <w:trHeight w:val="416"/>
        </w:trPr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D6945" w14:textId="77777777" w:rsidR="0081679A" w:rsidRDefault="00F45ED5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12FC335E" w14:textId="77777777" w:rsidR="0081679A" w:rsidRDefault="0081679A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B5292" w14:textId="77777777" w:rsidR="0081679A" w:rsidRDefault="00F45E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z zakresu manicure/pedicure 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14AB9870" w14:textId="77777777" w:rsidR="0081679A" w:rsidRDefault="0081679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81679A" w14:paraId="696DE4B2" w14:textId="77777777">
        <w:trPr>
          <w:trHeight w:val="985"/>
        </w:trPr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2F400" w14:textId="77777777" w:rsidR="0081679A" w:rsidRDefault="0081679A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760EB" w14:textId="77777777" w:rsidR="0081679A" w:rsidRDefault="0081679A">
            <w:pPr>
              <w:spacing w:beforeAutospacing="1" w:after="0" w:line="240" w:lineRule="auto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</w:tc>
      </w:tr>
    </w:tbl>
    <w:p w14:paraId="37EB6BE3" w14:textId="77777777" w:rsidR="0081679A" w:rsidRDefault="0081679A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5D96BA88" w14:textId="77777777" w:rsidR="0081679A" w:rsidRDefault="00F45ED5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 xml:space="preserve">.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7A7ECFCA" w14:textId="77777777" w:rsidR="0081679A" w:rsidRDefault="0081679A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6DF67729" w14:textId="77777777" w:rsidR="0081679A" w:rsidRDefault="00F45ED5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>Określona przez Wykonawcę w ofercie cena za usługę z „koszyka usług – Mobilna pielęgnacja paznokci” zawiera wszelkie koszty związane z należytym wykonaniem usługi, w szczególności</w:t>
      </w:r>
      <w:r>
        <w:rPr>
          <w:rFonts w:ascii="Segoe UI" w:hAnsi="Segoe UI" w:cs="Segoe UI"/>
          <w:sz w:val="18"/>
          <w:szCs w:val="18"/>
        </w:rPr>
        <w:t>:</w:t>
      </w:r>
    </w:p>
    <w:p w14:paraId="234646A0" w14:textId="77777777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usługi,</w:t>
      </w:r>
    </w:p>
    <w:p w14:paraId="5A101CCC" w14:textId="77777777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koszty dojazdu do miejsca zamieszkania odbiorcy usługi (w granicach administracyjnych Miasta Koszalina),</w:t>
      </w:r>
    </w:p>
    <w:p w14:paraId="372DB28C" w14:textId="77777777" w:rsidR="0081679A" w:rsidRDefault="00F45ED5">
      <w:pPr>
        <w:numPr>
          <w:ilvl w:val="0"/>
          <w:numId w:val="2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wszelkie niezbędne materiały i środki do wykonania zlecenia.</w:t>
      </w:r>
    </w:p>
    <w:p w14:paraId="700012B4" w14:textId="77777777" w:rsidR="00D13EDB" w:rsidRDefault="00D13EDB" w:rsidP="00D13EDB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6F278909" w14:textId="77777777" w:rsidR="0081679A" w:rsidRDefault="00F45ED5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5AC118DA" w14:textId="77777777" w:rsidR="0081679A" w:rsidRDefault="00F45ED5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0763AB61" w14:textId="21E22DA7" w:rsidR="0081679A" w:rsidRDefault="00F70C07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45ED5">
        <w:rPr>
          <w:rFonts w:ascii="Segoe UI" w:hAnsi="Segoe UI" w:cs="Segoe UI"/>
          <w:sz w:val="18"/>
          <w:szCs w:val="18"/>
        </w:rPr>
        <w:t>) zapoznałem/am się z treścią Rozeznania rynku i nie wnoszę do niego zastrzeżeń oraz przyjmuję warunki w nim zawarte;</w:t>
      </w:r>
    </w:p>
    <w:p w14:paraId="15B26AED" w14:textId="3D05A386" w:rsidR="0081679A" w:rsidRDefault="00F70C07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F45ED5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78BCD2E5" w14:textId="08BC362A" w:rsidR="0081679A" w:rsidRDefault="00F70C07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45ED5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45ED5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7EF3A25C" w14:textId="5E0B5716" w:rsidR="0081679A" w:rsidRDefault="00F70C07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45ED5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45ED5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F45ED5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45ED5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63A89756" w14:textId="766AE8DF" w:rsidR="0081679A" w:rsidRDefault="00F70C07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F45ED5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45ED5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55C29815" w14:textId="77777777" w:rsidR="0081679A" w:rsidRDefault="0081679A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3354A95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09C6039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F380013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9A6953C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2B4B400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DBBDCCC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272AB46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D3146E4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65B02AB0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09107D80" w14:textId="77777777" w:rsidR="00D13EDB" w:rsidRDefault="00D13EDB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5512F4D" w14:textId="77777777" w:rsidR="0081679A" w:rsidRDefault="0081679A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3690765D" w14:textId="77777777" w:rsidR="0081679A" w:rsidRDefault="00F45ED5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81679A" w14:paraId="5D782C72" w14:textId="77777777">
        <w:trPr>
          <w:trHeight w:val="532"/>
        </w:trPr>
        <w:tc>
          <w:tcPr>
            <w:tcW w:w="6962" w:type="dxa"/>
            <w:shd w:val="clear" w:color="auto" w:fill="auto"/>
          </w:tcPr>
          <w:p w14:paraId="5F199C02" w14:textId="77777777" w:rsidR="0081679A" w:rsidRDefault="00F45ED5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  <w:shd w:val="clear" w:color="auto" w:fill="auto"/>
          </w:tcPr>
          <w:p w14:paraId="7482EAD7" w14:textId="77777777" w:rsidR="0081679A" w:rsidRDefault="00F45ED5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81679A" w14:paraId="1C894931" w14:textId="77777777">
        <w:trPr>
          <w:trHeight w:val="413"/>
        </w:trPr>
        <w:tc>
          <w:tcPr>
            <w:tcW w:w="6962" w:type="dxa"/>
            <w:shd w:val="clear" w:color="auto" w:fill="auto"/>
          </w:tcPr>
          <w:p w14:paraId="664DF272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575AE1DE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5497F569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1" w:type="dxa"/>
            <w:shd w:val="clear" w:color="auto" w:fill="auto"/>
          </w:tcPr>
          <w:p w14:paraId="64AEAF55" w14:textId="77777777" w:rsidR="0081679A" w:rsidRDefault="0081679A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59C99333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2520E06C" w14:textId="77777777" w:rsidR="0081679A" w:rsidRDefault="00F45ED5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14:paraId="794E615A" w14:textId="77777777" w:rsidR="0081679A" w:rsidRDefault="00F45ED5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4EF9BCE5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EE0DF0A" w14:textId="77777777" w:rsidR="00D13EDB" w:rsidRDefault="00D13EDB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5DD07920" w14:textId="77777777" w:rsidR="0081679A" w:rsidRDefault="0081679A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21C3BBF6" w14:textId="77777777" w:rsidR="0081679A" w:rsidRDefault="00F45ED5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……..……………………………….</w:t>
      </w:r>
    </w:p>
    <w:p w14:paraId="6D0E7F17" w14:textId="77777777" w:rsidR="0081679A" w:rsidRDefault="00F45ED5">
      <w:pPr>
        <w:spacing w:after="0"/>
        <w:ind w:left="5664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81679A">
      <w:headerReference w:type="default" r:id="rId8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25694" w14:textId="77777777" w:rsidR="00F45ED5" w:rsidRDefault="00F45ED5">
      <w:pPr>
        <w:spacing w:after="0" w:line="240" w:lineRule="auto"/>
      </w:pPr>
      <w:r>
        <w:separator/>
      </w:r>
    </w:p>
  </w:endnote>
  <w:endnote w:type="continuationSeparator" w:id="0">
    <w:p w14:paraId="73C02006" w14:textId="77777777" w:rsidR="00F45ED5" w:rsidRDefault="00F45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1428F" w14:textId="77777777" w:rsidR="0081679A" w:rsidRDefault="00F45ED5">
      <w:r>
        <w:separator/>
      </w:r>
    </w:p>
  </w:footnote>
  <w:footnote w:type="continuationSeparator" w:id="0">
    <w:p w14:paraId="63522C80" w14:textId="77777777" w:rsidR="0081679A" w:rsidRDefault="00F45ED5">
      <w:r>
        <w:continuationSeparator/>
      </w:r>
    </w:p>
  </w:footnote>
  <w:footnote w:id="1">
    <w:p w14:paraId="42D99582" w14:textId="77777777" w:rsidR="0081679A" w:rsidRDefault="00F45ED5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04964D5" w14:textId="77777777" w:rsidR="0081679A" w:rsidRDefault="0081679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7C8D5" w14:textId="77777777" w:rsidR="0081679A" w:rsidRDefault="00F45ED5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4" behindDoc="1" locked="0" layoutInCell="1" allowOverlap="1" wp14:anchorId="549FFAEE" wp14:editId="186A58B3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60733"/>
    <w:multiLevelType w:val="multilevel"/>
    <w:tmpl w:val="D89214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EF38D1"/>
    <w:multiLevelType w:val="multilevel"/>
    <w:tmpl w:val="F418D9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8290434"/>
    <w:multiLevelType w:val="multilevel"/>
    <w:tmpl w:val="CD3E644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1276668404">
    <w:abstractNumId w:val="0"/>
  </w:num>
  <w:num w:numId="2" w16cid:durableId="1441678335">
    <w:abstractNumId w:val="2"/>
  </w:num>
  <w:num w:numId="3" w16cid:durableId="16768071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679A"/>
    <w:rsid w:val="0029798A"/>
    <w:rsid w:val="00684F65"/>
    <w:rsid w:val="0081679A"/>
    <w:rsid w:val="00D13EDB"/>
    <w:rsid w:val="00F45ED5"/>
    <w:rsid w:val="00F7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CC34C"/>
  <w15:docId w15:val="{A32D81F9-0D44-450A-8EEB-AAC98AB8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E0748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4F946-E9C2-471A-81AB-AFD3524F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494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Beata Kłos</cp:lastModifiedBy>
  <cp:revision>28</cp:revision>
  <cp:lastPrinted>2023-08-23T11:45:00Z</cp:lastPrinted>
  <dcterms:created xsi:type="dcterms:W3CDTF">2023-08-17T07:50:00Z</dcterms:created>
  <dcterms:modified xsi:type="dcterms:W3CDTF">2025-01-08T10:09:00Z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